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A8B" w14:textId="77777777" w:rsidR="00FE707E" w:rsidRDefault="00FE707E" w:rsidP="00FE707E">
      <w:pPr>
        <w:jc w:val="center"/>
        <w:rPr>
          <w:rStyle w:val="normaltextrun"/>
          <w:rFonts w:ascii="Arial" w:hAnsi="Arial" w:cs="Arial"/>
          <w:b/>
          <w:bCs/>
          <w:color w:val="002060"/>
          <w:sz w:val="72"/>
          <w:szCs w:val="72"/>
          <w:shd w:val="clear" w:color="auto" w:fill="FFFFFF"/>
        </w:rPr>
      </w:pPr>
      <w:r>
        <w:rPr>
          <w:noProof/>
        </w:rPr>
        <mc:AlternateContent>
          <mc:Choice Requires="wps">
            <w:drawing>
              <wp:anchor distT="0" distB="0" distL="114300" distR="114300" simplePos="0" relativeHeight="251659264" behindDoc="0" locked="0" layoutInCell="1" allowOverlap="1" wp14:anchorId="470FBCD0" wp14:editId="33B342C5">
                <wp:simplePos x="0" y="0"/>
                <wp:positionH relativeFrom="column">
                  <wp:posOffset>-406400</wp:posOffset>
                </wp:positionH>
                <wp:positionV relativeFrom="paragraph">
                  <wp:posOffset>549910</wp:posOffset>
                </wp:positionV>
                <wp:extent cx="6821805" cy="3257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821805" cy="3257550"/>
                        </a:xfrm>
                        <a:prstGeom prst="rect">
                          <a:avLst/>
                        </a:prstGeom>
                        <a:solidFill>
                          <a:schemeClr val="lt1"/>
                        </a:solidFill>
                        <a:ln w="6350">
                          <a:noFill/>
                        </a:ln>
                      </wps:spPr>
                      <wps:txbx>
                        <w:txbxContent>
                          <w:p w14:paraId="5AE98413" w14:textId="4125EDF8" w:rsidR="00FE707E" w:rsidRDefault="00FE707E" w:rsidP="00FE707E">
                            <w:pPr>
                              <w:rPr>
                                <w:rFonts w:ascii="Arial" w:hAnsi="Arial" w:cs="Arial"/>
                                <w:szCs w:val="23"/>
                              </w:rPr>
                            </w:pPr>
                            <w:r>
                              <w:rPr>
                                <w:rStyle w:val="normaltextrun"/>
                                <w:rFonts w:ascii="Arial" w:hAnsi="Arial" w:cs="Arial"/>
                                <w:color w:val="002060"/>
                                <w:shd w:val="clear" w:color="auto" w:fill="FFFFFF"/>
                              </w:rPr>
                              <w:t xml:space="preserve">The </w:t>
                            </w:r>
                            <w:r w:rsidR="00F44335">
                              <w:rPr>
                                <w:rStyle w:val="normaltextrun"/>
                                <w:rFonts w:ascii="Arial" w:hAnsi="Arial" w:cs="Arial"/>
                                <w:b/>
                                <w:bCs/>
                                <w:color w:val="002060"/>
                                <w:shd w:val="clear" w:color="auto" w:fill="FFFFFF"/>
                              </w:rPr>
                              <w:t>AHRMM</w:t>
                            </w:r>
                            <w:r>
                              <w:rPr>
                                <w:rStyle w:val="normaltextrun"/>
                                <w:rFonts w:ascii="Arial" w:hAnsi="Arial" w:cs="Arial"/>
                                <w:b/>
                                <w:bCs/>
                                <w:color w:val="002060"/>
                                <w:shd w:val="clear" w:color="auto" w:fill="FFFFFF"/>
                              </w:rPr>
                              <w:t>2</w:t>
                            </w:r>
                            <w:r w:rsidR="00110F38">
                              <w:rPr>
                                <w:rStyle w:val="normaltextrun"/>
                                <w:rFonts w:ascii="Arial" w:hAnsi="Arial" w:cs="Arial"/>
                                <w:b/>
                                <w:bCs/>
                                <w:color w:val="002060"/>
                                <w:shd w:val="clear" w:color="auto" w:fill="FFFFFF"/>
                              </w:rPr>
                              <w:t>5</w:t>
                            </w:r>
                            <w:r w:rsidR="00F44335">
                              <w:rPr>
                                <w:rStyle w:val="normaltextrun"/>
                                <w:rFonts w:ascii="Arial" w:hAnsi="Arial" w:cs="Arial"/>
                                <w:b/>
                                <w:bCs/>
                                <w:color w:val="002060"/>
                                <w:shd w:val="clear" w:color="auto" w:fill="FFFFFF"/>
                              </w:rPr>
                              <w:t xml:space="preserve"> </w:t>
                            </w:r>
                            <w:r w:rsidR="00110F38">
                              <w:rPr>
                                <w:rStyle w:val="normaltextrun"/>
                                <w:rFonts w:ascii="Arial" w:hAnsi="Arial" w:cs="Arial"/>
                                <w:b/>
                                <w:bCs/>
                                <w:color w:val="002060"/>
                                <w:shd w:val="clear" w:color="auto" w:fill="FFFFFF"/>
                              </w:rPr>
                              <w:t xml:space="preserve">Annual </w:t>
                            </w:r>
                            <w:r w:rsidR="00F44335">
                              <w:rPr>
                                <w:rStyle w:val="normaltextrun"/>
                                <w:rFonts w:ascii="Arial" w:hAnsi="Arial" w:cs="Arial"/>
                                <w:b/>
                                <w:bCs/>
                                <w:color w:val="002060"/>
                                <w:shd w:val="clear" w:color="auto" w:fill="FFFFFF"/>
                              </w:rPr>
                              <w:t>Conference</w:t>
                            </w:r>
                            <w:r>
                              <w:rPr>
                                <w:rStyle w:val="normaltextrun"/>
                                <w:rFonts w:ascii="Arial" w:hAnsi="Arial" w:cs="Arial"/>
                                <w:b/>
                                <w:bCs/>
                                <w:color w:val="002060"/>
                                <w:shd w:val="clear" w:color="auto" w:fill="FFFFFF"/>
                              </w:rPr>
                              <w:t xml:space="preserve"> </w:t>
                            </w:r>
                            <w:r>
                              <w:rPr>
                                <w:rFonts w:ascii="Arial" w:hAnsi="Arial" w:cs="Arial"/>
                                <w:szCs w:val="23"/>
                              </w:rPr>
                              <w:t xml:space="preserve">is geared to help </w:t>
                            </w:r>
                            <w:r w:rsidR="004F7A64">
                              <w:rPr>
                                <w:rFonts w:ascii="Arial" w:hAnsi="Arial" w:cs="Arial"/>
                                <w:szCs w:val="23"/>
                              </w:rPr>
                              <w:t>health care</w:t>
                            </w:r>
                            <w:r w:rsidR="00DA41D6">
                              <w:rPr>
                                <w:rFonts w:ascii="Arial" w:hAnsi="Arial" w:cs="Arial"/>
                                <w:szCs w:val="23"/>
                              </w:rPr>
                              <w:t xml:space="preserve"> supply chain</w:t>
                            </w:r>
                            <w:r>
                              <w:rPr>
                                <w:rFonts w:ascii="Arial" w:hAnsi="Arial" w:cs="Arial"/>
                                <w:szCs w:val="23"/>
                              </w:rPr>
                              <w:t xml:space="preserve"> professionals network, share information, create connections and </w:t>
                            </w:r>
                            <w:r w:rsidR="00A73733">
                              <w:rPr>
                                <w:rFonts w:ascii="Arial" w:hAnsi="Arial" w:cs="Arial"/>
                                <w:szCs w:val="23"/>
                              </w:rPr>
                              <w:t>build partnerships</w:t>
                            </w:r>
                            <w:r>
                              <w:rPr>
                                <w:rFonts w:ascii="Arial" w:hAnsi="Arial" w:cs="Arial"/>
                                <w:szCs w:val="23"/>
                              </w:rPr>
                              <w:t xml:space="preserve">. Attendees can learn new and emerging strategies, find solutions to long-standing challenges and become informed about best practices.  </w:t>
                            </w:r>
                          </w:p>
                          <w:p w14:paraId="4B7CA970" w14:textId="6462596A" w:rsidR="00FE707E" w:rsidRDefault="00712631" w:rsidP="00FE707E">
                            <w:pPr>
                              <w:rPr>
                                <w:rFonts w:ascii="Arial" w:hAnsi="Arial" w:cs="Arial"/>
                                <w:szCs w:val="23"/>
                              </w:rPr>
                            </w:pPr>
                            <w:r>
                              <w:rPr>
                                <w:rFonts w:ascii="Arial" w:hAnsi="Arial" w:cs="Arial"/>
                                <w:szCs w:val="23"/>
                              </w:rPr>
                              <w:t>AHRMM</w:t>
                            </w:r>
                            <w:r w:rsidR="00FE707E">
                              <w:rPr>
                                <w:rFonts w:ascii="Arial" w:hAnsi="Arial" w:cs="Arial"/>
                                <w:szCs w:val="23"/>
                              </w:rPr>
                              <w:t>2</w:t>
                            </w:r>
                            <w:r w:rsidR="00110F38">
                              <w:rPr>
                                <w:rFonts w:ascii="Arial" w:hAnsi="Arial" w:cs="Arial"/>
                                <w:szCs w:val="23"/>
                              </w:rPr>
                              <w:t>5</w:t>
                            </w:r>
                            <w:r w:rsidR="00FE707E">
                              <w:rPr>
                                <w:rFonts w:ascii="Arial" w:hAnsi="Arial" w:cs="Arial"/>
                                <w:szCs w:val="23"/>
                              </w:rPr>
                              <w:t xml:space="preserve"> will prepare you for what comes next and help you position yourself and your department as strategic leaders at your organization. Connect with </w:t>
                            </w:r>
                            <w:r w:rsidR="00880B2B">
                              <w:rPr>
                                <w:rFonts w:ascii="Arial" w:hAnsi="Arial" w:cs="Arial"/>
                                <w:szCs w:val="23"/>
                              </w:rPr>
                              <w:t xml:space="preserve">other </w:t>
                            </w:r>
                            <w:r>
                              <w:rPr>
                                <w:rFonts w:ascii="Arial" w:hAnsi="Arial" w:cs="Arial"/>
                                <w:szCs w:val="23"/>
                              </w:rPr>
                              <w:t>supply chain</w:t>
                            </w:r>
                            <w:r w:rsidR="00FE707E">
                              <w:rPr>
                                <w:rFonts w:ascii="Arial" w:hAnsi="Arial" w:cs="Arial"/>
                                <w:szCs w:val="23"/>
                              </w:rPr>
                              <w:t xml:space="preserve"> professionals and get the information and tools you need to elevate your </w:t>
                            </w:r>
                            <w:r w:rsidR="00AD6700">
                              <w:rPr>
                                <w:rFonts w:ascii="Arial" w:hAnsi="Arial" w:cs="Arial"/>
                                <w:szCs w:val="23"/>
                              </w:rPr>
                              <w:t xml:space="preserve">organization </w:t>
                            </w:r>
                            <w:r w:rsidR="00002E6F">
                              <w:rPr>
                                <w:rFonts w:ascii="Arial" w:hAnsi="Arial" w:cs="Arial"/>
                                <w:szCs w:val="23"/>
                              </w:rPr>
                              <w:t>with</w:t>
                            </w:r>
                            <w:r w:rsidR="006260E3">
                              <w:rPr>
                                <w:rFonts w:ascii="Arial" w:hAnsi="Arial" w:cs="Arial"/>
                                <w:szCs w:val="23"/>
                              </w:rPr>
                              <w:t xml:space="preserve"> transformational excellence</w:t>
                            </w:r>
                            <w:r w:rsidR="00FE707E">
                              <w:rPr>
                                <w:rFonts w:ascii="Arial" w:hAnsi="Arial" w:cs="Arial"/>
                                <w:szCs w:val="23"/>
                              </w:rPr>
                              <w:t>.</w:t>
                            </w:r>
                          </w:p>
                          <w:p w14:paraId="087D140B" w14:textId="192C56A6" w:rsidR="00FE707E" w:rsidRDefault="00FE707E" w:rsidP="00FE707E">
                            <w:pPr>
                              <w:rPr>
                                <w:rFonts w:ascii="Arial" w:hAnsi="Arial" w:cs="Arial"/>
                                <w:szCs w:val="23"/>
                              </w:rPr>
                            </w:pPr>
                            <w:r>
                              <w:rPr>
                                <w:rFonts w:ascii="Arial" w:hAnsi="Arial" w:cs="Arial"/>
                                <w:szCs w:val="23"/>
                              </w:rPr>
                              <w:t>To make the most of your experience, and to provide tangible takeaways about the value of your attendance, use the following attendance return on investment (ROI) toolkit. It will help you set goals and clearly define objectives so you can justify your investment with all the ways you and your organization will benefit.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FBCD0" id="_x0000_t202" coordsize="21600,21600" o:spt="202" path="m,l,21600r21600,l21600,xe">
                <v:stroke joinstyle="miter"/>
                <v:path gradientshapeok="t" o:connecttype="rect"/>
              </v:shapetype>
              <v:shape id="Text Box 9" o:spid="_x0000_s1026" type="#_x0000_t202" style="position:absolute;left:0;text-align:left;margin-left:-32pt;margin-top:43.3pt;width:537.1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" fillcolor="white [3201]" stroked="f" strokeweight=".5pt">
                <v:textbox>
                  <w:txbxContent>
                    <w:p w14:paraId="5AE98413" w14:textId="4125EDF8" w:rsidR="00FE707E" w:rsidRDefault="00FE707E" w:rsidP="00FE707E">
                      <w:pPr>
                        <w:rPr>
                          <w:rFonts w:ascii="Arial" w:hAnsi="Arial" w:cs="Arial"/>
                          <w:szCs w:val="23"/>
                        </w:rPr>
                      </w:pPr>
                      <w:r>
                        <w:rPr>
                          <w:rStyle w:val="normaltextrun"/>
                          <w:rFonts w:ascii="Arial" w:hAnsi="Arial" w:cs="Arial"/>
                          <w:color w:val="002060"/>
                          <w:shd w:val="clear" w:color="auto" w:fill="FFFFFF"/>
                        </w:rPr>
                        <w:t xml:space="preserve">The </w:t>
                      </w:r>
                      <w:r w:rsidR="00F44335">
                        <w:rPr>
                          <w:rStyle w:val="normaltextrun"/>
                          <w:rFonts w:ascii="Arial" w:hAnsi="Arial" w:cs="Arial"/>
                          <w:b/>
                          <w:bCs/>
                          <w:color w:val="002060"/>
                          <w:shd w:val="clear" w:color="auto" w:fill="FFFFFF"/>
                        </w:rPr>
                        <w:t>AHRMM</w:t>
                      </w:r>
                      <w:r>
                        <w:rPr>
                          <w:rStyle w:val="normaltextrun"/>
                          <w:rFonts w:ascii="Arial" w:hAnsi="Arial" w:cs="Arial"/>
                          <w:b/>
                          <w:bCs/>
                          <w:color w:val="002060"/>
                          <w:shd w:val="clear" w:color="auto" w:fill="FFFFFF"/>
                        </w:rPr>
                        <w:t>2</w:t>
                      </w:r>
                      <w:r w:rsidR="00110F38">
                        <w:rPr>
                          <w:rStyle w:val="normaltextrun"/>
                          <w:rFonts w:ascii="Arial" w:hAnsi="Arial" w:cs="Arial"/>
                          <w:b/>
                          <w:bCs/>
                          <w:color w:val="002060"/>
                          <w:shd w:val="clear" w:color="auto" w:fill="FFFFFF"/>
                        </w:rPr>
                        <w:t>5</w:t>
                      </w:r>
                      <w:r w:rsidR="00F44335">
                        <w:rPr>
                          <w:rStyle w:val="normaltextrun"/>
                          <w:rFonts w:ascii="Arial" w:hAnsi="Arial" w:cs="Arial"/>
                          <w:b/>
                          <w:bCs/>
                          <w:color w:val="002060"/>
                          <w:shd w:val="clear" w:color="auto" w:fill="FFFFFF"/>
                        </w:rPr>
                        <w:t xml:space="preserve"> </w:t>
                      </w:r>
                      <w:r w:rsidR="00110F38">
                        <w:rPr>
                          <w:rStyle w:val="normaltextrun"/>
                          <w:rFonts w:ascii="Arial" w:hAnsi="Arial" w:cs="Arial"/>
                          <w:b/>
                          <w:bCs/>
                          <w:color w:val="002060"/>
                          <w:shd w:val="clear" w:color="auto" w:fill="FFFFFF"/>
                        </w:rPr>
                        <w:t xml:space="preserve">Annual </w:t>
                      </w:r>
                      <w:r w:rsidR="00F44335">
                        <w:rPr>
                          <w:rStyle w:val="normaltextrun"/>
                          <w:rFonts w:ascii="Arial" w:hAnsi="Arial" w:cs="Arial"/>
                          <w:b/>
                          <w:bCs/>
                          <w:color w:val="002060"/>
                          <w:shd w:val="clear" w:color="auto" w:fill="FFFFFF"/>
                        </w:rPr>
                        <w:t>Conference</w:t>
                      </w:r>
                      <w:r>
                        <w:rPr>
                          <w:rStyle w:val="normaltextrun"/>
                          <w:rFonts w:ascii="Arial" w:hAnsi="Arial" w:cs="Arial"/>
                          <w:b/>
                          <w:bCs/>
                          <w:color w:val="002060"/>
                          <w:shd w:val="clear" w:color="auto" w:fill="FFFFFF"/>
                        </w:rPr>
                        <w:t xml:space="preserve"> </w:t>
                      </w:r>
                      <w:r>
                        <w:rPr>
                          <w:rFonts w:ascii="Arial" w:hAnsi="Arial" w:cs="Arial"/>
                          <w:szCs w:val="23"/>
                        </w:rPr>
                        <w:t xml:space="preserve">is geared to help </w:t>
                      </w:r>
                      <w:r w:rsidR="004F7A64">
                        <w:rPr>
                          <w:rFonts w:ascii="Arial" w:hAnsi="Arial" w:cs="Arial"/>
                          <w:szCs w:val="23"/>
                        </w:rPr>
                        <w:t>health care</w:t>
                      </w:r>
                      <w:r w:rsidR="00DA41D6">
                        <w:rPr>
                          <w:rFonts w:ascii="Arial" w:hAnsi="Arial" w:cs="Arial"/>
                          <w:szCs w:val="23"/>
                        </w:rPr>
                        <w:t xml:space="preserve"> supply chain</w:t>
                      </w:r>
                      <w:r>
                        <w:rPr>
                          <w:rFonts w:ascii="Arial" w:hAnsi="Arial" w:cs="Arial"/>
                          <w:szCs w:val="23"/>
                        </w:rPr>
                        <w:t xml:space="preserve"> professionals network, share information, create connections and </w:t>
                      </w:r>
                      <w:r w:rsidR="00A73733">
                        <w:rPr>
                          <w:rFonts w:ascii="Arial" w:hAnsi="Arial" w:cs="Arial"/>
                          <w:szCs w:val="23"/>
                        </w:rPr>
                        <w:t>build partnerships</w:t>
                      </w:r>
                      <w:r>
                        <w:rPr>
                          <w:rFonts w:ascii="Arial" w:hAnsi="Arial" w:cs="Arial"/>
                          <w:szCs w:val="23"/>
                        </w:rPr>
                        <w:t xml:space="preserve">. Attendees can learn new and emerging strategies, find solutions to long-standing challenges and become informed about best practices.  </w:t>
                      </w:r>
                    </w:p>
                    <w:p w14:paraId="4B7CA970" w14:textId="6462596A" w:rsidR="00FE707E" w:rsidRDefault="00712631" w:rsidP="00FE707E">
                      <w:pPr>
                        <w:rPr>
                          <w:rFonts w:ascii="Arial" w:hAnsi="Arial" w:cs="Arial"/>
                          <w:szCs w:val="23"/>
                        </w:rPr>
                      </w:pPr>
                      <w:r>
                        <w:rPr>
                          <w:rFonts w:ascii="Arial" w:hAnsi="Arial" w:cs="Arial"/>
                          <w:szCs w:val="23"/>
                        </w:rPr>
                        <w:t>AHRMM</w:t>
                      </w:r>
                      <w:r w:rsidR="00FE707E">
                        <w:rPr>
                          <w:rFonts w:ascii="Arial" w:hAnsi="Arial" w:cs="Arial"/>
                          <w:szCs w:val="23"/>
                        </w:rPr>
                        <w:t>2</w:t>
                      </w:r>
                      <w:r w:rsidR="00110F38">
                        <w:rPr>
                          <w:rFonts w:ascii="Arial" w:hAnsi="Arial" w:cs="Arial"/>
                          <w:szCs w:val="23"/>
                        </w:rPr>
                        <w:t>5</w:t>
                      </w:r>
                      <w:r w:rsidR="00FE707E">
                        <w:rPr>
                          <w:rFonts w:ascii="Arial" w:hAnsi="Arial" w:cs="Arial"/>
                          <w:szCs w:val="23"/>
                        </w:rPr>
                        <w:t xml:space="preserve"> will prepare you for what comes next and help you position yourself and your department as strategic leaders at your organization. Connect with </w:t>
                      </w:r>
                      <w:r w:rsidR="00880B2B">
                        <w:rPr>
                          <w:rFonts w:ascii="Arial" w:hAnsi="Arial" w:cs="Arial"/>
                          <w:szCs w:val="23"/>
                        </w:rPr>
                        <w:t xml:space="preserve">other </w:t>
                      </w:r>
                      <w:r>
                        <w:rPr>
                          <w:rFonts w:ascii="Arial" w:hAnsi="Arial" w:cs="Arial"/>
                          <w:szCs w:val="23"/>
                        </w:rPr>
                        <w:t>supply chain</w:t>
                      </w:r>
                      <w:r w:rsidR="00FE707E">
                        <w:rPr>
                          <w:rFonts w:ascii="Arial" w:hAnsi="Arial" w:cs="Arial"/>
                          <w:szCs w:val="23"/>
                        </w:rPr>
                        <w:t xml:space="preserve"> professionals and get the information and tools you need to elevate your </w:t>
                      </w:r>
                      <w:r w:rsidR="00AD6700">
                        <w:rPr>
                          <w:rFonts w:ascii="Arial" w:hAnsi="Arial" w:cs="Arial"/>
                          <w:szCs w:val="23"/>
                        </w:rPr>
                        <w:t xml:space="preserve">organization </w:t>
                      </w:r>
                      <w:r w:rsidR="00002E6F">
                        <w:rPr>
                          <w:rFonts w:ascii="Arial" w:hAnsi="Arial" w:cs="Arial"/>
                          <w:szCs w:val="23"/>
                        </w:rPr>
                        <w:t>with</w:t>
                      </w:r>
                      <w:r w:rsidR="006260E3">
                        <w:rPr>
                          <w:rFonts w:ascii="Arial" w:hAnsi="Arial" w:cs="Arial"/>
                          <w:szCs w:val="23"/>
                        </w:rPr>
                        <w:t xml:space="preserve"> transformational excellence</w:t>
                      </w:r>
                      <w:r w:rsidR="00FE707E">
                        <w:rPr>
                          <w:rFonts w:ascii="Arial" w:hAnsi="Arial" w:cs="Arial"/>
                          <w:szCs w:val="23"/>
                        </w:rPr>
                        <w:t>.</w:t>
                      </w:r>
                    </w:p>
                    <w:p w14:paraId="087D140B" w14:textId="192C56A6" w:rsidR="00FE707E" w:rsidRDefault="00FE707E" w:rsidP="00FE707E">
                      <w:pPr>
                        <w:rPr>
                          <w:rFonts w:ascii="Arial" w:hAnsi="Arial" w:cs="Arial"/>
                          <w:szCs w:val="23"/>
                        </w:rPr>
                      </w:pPr>
                      <w:r>
                        <w:rPr>
                          <w:rFonts w:ascii="Arial" w:hAnsi="Arial" w:cs="Arial"/>
                          <w:szCs w:val="23"/>
                        </w:rPr>
                        <w:t>To make the most of your experience, and to provide tangible takeaways about the value of your attendance, use the following attendance return on investment (ROI) toolkit. It will help you set goals and clearly define objectives so you can justify your investment with all the ways you and your organization will benefit. </w:t>
                      </w:r>
                    </w:p>
                  </w:txbxContent>
                </v:textbox>
              </v:shape>
            </w:pict>
          </mc:Fallback>
        </mc:AlternateContent>
      </w:r>
      <w:r>
        <w:rPr>
          <w:rStyle w:val="normaltextrun"/>
          <w:rFonts w:ascii="Arial" w:hAnsi="Arial" w:cs="Arial"/>
          <w:b/>
          <w:bCs/>
          <w:color w:val="003087"/>
          <w:sz w:val="72"/>
          <w:szCs w:val="72"/>
          <w:shd w:val="clear" w:color="auto" w:fill="FFFFFF"/>
        </w:rPr>
        <w:t xml:space="preserve">Attendance </w:t>
      </w:r>
      <w:bookmarkStart w:id="0" w:name="_Int_5N6kxnXZ"/>
      <w:r>
        <w:rPr>
          <w:rStyle w:val="normaltextrun"/>
          <w:rFonts w:ascii="Arial" w:hAnsi="Arial" w:cs="Arial"/>
          <w:b/>
          <w:bCs/>
          <w:color w:val="003087"/>
          <w:sz w:val="72"/>
          <w:szCs w:val="72"/>
          <w:shd w:val="clear" w:color="auto" w:fill="FFFFFF"/>
        </w:rPr>
        <w:t>ROI</w:t>
      </w:r>
      <w:bookmarkEnd w:id="0"/>
      <w:r>
        <w:rPr>
          <w:rStyle w:val="normaltextrun"/>
          <w:rFonts w:ascii="Arial" w:hAnsi="Arial" w:cs="Arial"/>
          <w:b/>
          <w:bCs/>
          <w:color w:val="003087"/>
          <w:sz w:val="72"/>
          <w:szCs w:val="72"/>
          <w:shd w:val="clear" w:color="auto" w:fill="FFFFFF"/>
        </w:rPr>
        <w:t xml:space="preserve"> Toolkit</w:t>
      </w:r>
    </w:p>
    <w:p w14:paraId="567039F9" w14:textId="77777777" w:rsidR="00FE707E" w:rsidRDefault="00FE707E" w:rsidP="00FE707E">
      <w:pPr>
        <w:rPr>
          <w:rFonts w:ascii="Arial" w:hAnsi="Arial" w:cs="Arial"/>
          <w:szCs w:val="23"/>
        </w:rPr>
      </w:pPr>
      <w:r>
        <w:rPr>
          <w:rStyle w:val="normaltextrun"/>
          <w:rFonts w:ascii="Arial" w:hAnsi="Arial" w:cs="Arial"/>
          <w:color w:val="002060"/>
          <w:shd w:val="clear" w:color="auto" w:fill="FFFFFF"/>
        </w:rPr>
        <w:t xml:space="preserve">The </w:t>
      </w:r>
      <w:r>
        <w:rPr>
          <w:rStyle w:val="normaltextrun"/>
          <w:rFonts w:ascii="Arial" w:hAnsi="Arial" w:cs="Arial"/>
          <w:b/>
          <w:bCs/>
          <w:color w:val="002060"/>
          <w:shd w:val="clear" w:color="auto" w:fill="FFFFFF"/>
        </w:rPr>
        <w:t xml:space="preserve">AHE 2024 Exchange Education &amp; Solution Summit </w:t>
      </w:r>
      <w:r>
        <w:rPr>
          <w:rFonts w:ascii="Arial" w:hAnsi="Arial" w:cs="Arial"/>
          <w:szCs w:val="23"/>
        </w:rPr>
        <w:t xml:space="preserve">is geared to help growing professionals’ network, share information, create connections and learn more about health care environmental services. Professionals can learn new and emerging strategies, find solutions to long-standing challenges and become informed about best practices.  </w:t>
      </w:r>
    </w:p>
    <w:p w14:paraId="2A6CD721" w14:textId="77777777" w:rsidR="00FE707E" w:rsidRDefault="00FE707E" w:rsidP="00FE707E">
      <w:pPr>
        <w:rPr>
          <w:rFonts w:ascii="Arial" w:hAnsi="Arial" w:cs="Arial"/>
          <w:szCs w:val="23"/>
        </w:rPr>
      </w:pPr>
      <w:r>
        <w:rPr>
          <w:rFonts w:ascii="Arial" w:hAnsi="Arial" w:cs="Arial"/>
          <w:szCs w:val="23"/>
        </w:rPr>
        <w:t>Exchange24 will prepare you for what comes next and help you position yourself and your department as strategic leaders at your organization. Connect with EVS professionals from every stage in their careers and get the information and tools you need to elevate your environmental services department.</w:t>
      </w:r>
    </w:p>
    <w:p w14:paraId="2C85E661" w14:textId="1715E1FE" w:rsidR="00FE707E" w:rsidRDefault="00FE707E" w:rsidP="00FE707E">
      <w:pPr>
        <w:rPr>
          <w:rFonts w:ascii="Arial" w:hAnsi="Arial" w:cs="Arial"/>
          <w:szCs w:val="23"/>
        </w:rPr>
      </w:pPr>
      <w:r>
        <w:rPr>
          <w:rFonts w:ascii="Arial" w:hAnsi="Arial" w:cs="Arial"/>
          <w:szCs w:val="23"/>
        </w:rPr>
        <w:t>To make the most of your experience, and to help provide tangible value of your attendance, use the following attendance return on investment (ROI) toolkit. It will help you set goals and clearly define objectives so you can easily justify the investment with all the ways you and your organization will benefit. </w:t>
      </w:r>
    </w:p>
    <w:p w14:paraId="27E3E577" w14:textId="7AAA6FDB" w:rsidR="00FE707E" w:rsidRDefault="00FE707E" w:rsidP="00FE707E">
      <w:pPr>
        <w:rPr>
          <w:noProof/>
        </w:rPr>
      </w:pPr>
    </w:p>
    <w:p w14:paraId="77921A31" w14:textId="5500D278" w:rsidR="00987599" w:rsidRDefault="00987599" w:rsidP="00FE707E">
      <w:pPr>
        <w:rPr>
          <w:noProof/>
        </w:rPr>
      </w:pPr>
    </w:p>
    <w:p w14:paraId="1B97322B" w14:textId="126C56AB" w:rsidR="00987599" w:rsidRDefault="00987599" w:rsidP="00FE707E">
      <w:pPr>
        <w:rPr>
          <w:noProof/>
        </w:rPr>
      </w:pPr>
    </w:p>
    <w:p w14:paraId="614596B1" w14:textId="45B2E376" w:rsidR="00987599" w:rsidRDefault="00987599" w:rsidP="00FE707E">
      <w:pPr>
        <w:rPr>
          <w:noProof/>
        </w:rPr>
      </w:pPr>
    </w:p>
    <w:p w14:paraId="7ACCF391" w14:textId="23A8E961" w:rsidR="00987599" w:rsidRDefault="00987599" w:rsidP="00FE707E">
      <w:pPr>
        <w:rPr>
          <w:noProof/>
        </w:rPr>
      </w:pPr>
    </w:p>
    <w:p w14:paraId="220DF0B4" w14:textId="0BD7E14A" w:rsidR="00987599" w:rsidRDefault="00987599" w:rsidP="00FE707E">
      <w:pPr>
        <w:rPr>
          <w:noProof/>
        </w:rPr>
      </w:pPr>
    </w:p>
    <w:p w14:paraId="73EA9AB0" w14:textId="0A3D44BB" w:rsidR="00987599" w:rsidRDefault="00987599" w:rsidP="00FE707E">
      <w:pPr>
        <w:rPr>
          <w:noProof/>
        </w:rPr>
      </w:pPr>
    </w:p>
    <w:p w14:paraId="6B8277E6" w14:textId="073E94B7" w:rsidR="00987599" w:rsidRDefault="00987599" w:rsidP="00FE707E">
      <w:pPr>
        <w:rPr>
          <w:noProof/>
        </w:rPr>
      </w:pPr>
    </w:p>
    <w:p w14:paraId="06DBE229" w14:textId="3C8002C8" w:rsidR="00987599" w:rsidRDefault="00987599" w:rsidP="00FE707E">
      <w:pPr>
        <w:rPr>
          <w:noProof/>
        </w:rPr>
      </w:pPr>
    </w:p>
    <w:p w14:paraId="15F77BDD" w14:textId="52579285" w:rsidR="00987599" w:rsidRDefault="00987599" w:rsidP="00FE707E">
      <w:pPr>
        <w:rPr>
          <w:noProof/>
        </w:rPr>
      </w:pPr>
    </w:p>
    <w:p w14:paraId="20DA5777" w14:textId="0A81EFF9" w:rsidR="00987599" w:rsidRDefault="00987599" w:rsidP="00FE707E">
      <w:pPr>
        <w:rPr>
          <w:noProof/>
        </w:rPr>
      </w:pPr>
    </w:p>
    <w:p w14:paraId="35DFE10D" w14:textId="77777777" w:rsidR="00987599" w:rsidRDefault="00987599" w:rsidP="00FE707E"/>
    <w:p w14:paraId="6CE6D1FB" w14:textId="77777777" w:rsidR="00FE707E" w:rsidRPr="00DE1386" w:rsidRDefault="00FE707E" w:rsidP="00FE707E"/>
    <w:p w14:paraId="564001B6" w14:textId="77777777" w:rsidR="00FE707E" w:rsidRPr="00DE1386" w:rsidRDefault="00FE707E" w:rsidP="00FE707E"/>
    <w:p w14:paraId="63A885B4" w14:textId="77777777" w:rsidR="00FE707E" w:rsidRPr="00DE1386" w:rsidRDefault="00FE707E" w:rsidP="00FE707E">
      <w:pPr>
        <w:spacing w:after="0"/>
        <w:rPr>
          <w:rStyle w:val="normaltextrun"/>
          <w:rFonts w:ascii="Arial" w:hAnsi="Arial" w:cs="Arial"/>
          <w:b/>
          <w:color w:val="003087"/>
          <w:sz w:val="28"/>
          <w:szCs w:val="60"/>
          <w:shd w:val="clear" w:color="auto" w:fill="FFFFFF"/>
        </w:rPr>
      </w:pPr>
      <w:r w:rsidRPr="00DE1386">
        <w:rPr>
          <w:rStyle w:val="normaltextrun"/>
          <w:rFonts w:ascii="Arial" w:hAnsi="Arial" w:cs="Arial"/>
          <w:b/>
          <w:color w:val="003087"/>
          <w:sz w:val="28"/>
          <w:szCs w:val="60"/>
          <w:shd w:val="clear" w:color="auto" w:fill="FFFFFF"/>
        </w:rPr>
        <w:lastRenderedPageBreak/>
        <w:t>Justification Letter Worksheet #1</w:t>
      </w:r>
    </w:p>
    <w:p w14:paraId="531E2BA6" w14:textId="2C00669E" w:rsidR="00FE707E" w:rsidRDefault="00FE707E" w:rsidP="00FE707E">
      <w:pPr>
        <w:spacing w:after="0"/>
      </w:pPr>
      <w:r>
        <w:rPr>
          <w:rFonts w:ascii="Arial" w:hAnsi="Arial" w:cs="Arial"/>
          <w:b/>
          <w:bCs/>
          <w:i/>
          <w:iCs/>
        </w:rPr>
        <w:t>How to use</w:t>
      </w:r>
      <w:r>
        <w:rPr>
          <w:rFonts w:ascii="Arial" w:hAnsi="Arial" w:cs="Arial"/>
          <w:i/>
          <w:iCs/>
        </w:rPr>
        <w:t xml:space="preserve">: </w:t>
      </w:r>
      <w:r>
        <w:rPr>
          <w:rFonts w:ascii="Arial" w:hAnsi="Arial" w:cs="Arial"/>
        </w:rPr>
        <w:t>Respond to the prompts on this page to compile key data points and information to include in an attendance justification letter to your supervisor. </w:t>
      </w:r>
    </w:p>
    <w:p w14:paraId="477D504D" w14:textId="77777777" w:rsidR="00FE707E" w:rsidRDefault="00FE707E" w:rsidP="00FE707E">
      <w:pPr>
        <w:rPr>
          <w:rFonts w:ascii="Arial" w:hAnsi="Arial" w:cs="Arial"/>
        </w:rPr>
      </w:pPr>
    </w:p>
    <w:p w14:paraId="2D7E8160" w14:textId="77777777" w:rsidR="00FE707E" w:rsidRPr="00DE1386" w:rsidRDefault="00FE707E" w:rsidP="00FE707E">
      <w:pPr>
        <w:spacing w:after="0"/>
        <w:rPr>
          <w:rFonts w:ascii="Arial" w:hAnsi="Arial" w:cs="Arial"/>
          <w:color w:val="003087"/>
        </w:rPr>
      </w:pPr>
      <w:r w:rsidRPr="00DE1386">
        <w:rPr>
          <w:rStyle w:val="normaltextrun"/>
          <w:rFonts w:ascii="Arial" w:hAnsi="Arial" w:cs="Arial"/>
          <w:color w:val="003087"/>
          <w:sz w:val="28"/>
          <w:szCs w:val="28"/>
          <w:shd w:val="clear" w:color="auto" w:fill="FFFFFF"/>
        </w:rPr>
        <w:t xml:space="preserve">Health </w:t>
      </w:r>
      <w:r>
        <w:rPr>
          <w:rStyle w:val="normaltextrun"/>
          <w:rFonts w:ascii="Arial" w:hAnsi="Arial" w:cs="Arial"/>
          <w:color w:val="003087"/>
          <w:sz w:val="28"/>
          <w:szCs w:val="28"/>
          <w:shd w:val="clear" w:color="auto" w:fill="FFFFFF"/>
        </w:rPr>
        <w:t>C</w:t>
      </w:r>
      <w:r w:rsidRPr="00DE1386">
        <w:rPr>
          <w:rStyle w:val="normaltextrun"/>
          <w:rFonts w:ascii="Arial" w:hAnsi="Arial" w:cs="Arial"/>
          <w:color w:val="003087"/>
          <w:sz w:val="28"/>
          <w:szCs w:val="28"/>
          <w:shd w:val="clear" w:color="auto" w:fill="FFFFFF"/>
        </w:rPr>
        <w:t xml:space="preserve">are </w:t>
      </w:r>
      <w:r>
        <w:rPr>
          <w:rStyle w:val="normaltextrun"/>
          <w:rFonts w:ascii="Arial" w:hAnsi="Arial" w:cs="Arial"/>
          <w:color w:val="003087"/>
          <w:sz w:val="28"/>
          <w:szCs w:val="28"/>
          <w:shd w:val="clear" w:color="auto" w:fill="FFFFFF"/>
        </w:rPr>
        <w:t>S</w:t>
      </w:r>
      <w:r w:rsidRPr="00DE1386">
        <w:rPr>
          <w:rStyle w:val="normaltextrun"/>
          <w:rFonts w:ascii="Arial" w:hAnsi="Arial" w:cs="Arial"/>
          <w:color w:val="003087"/>
          <w:sz w:val="28"/>
          <w:szCs w:val="28"/>
          <w:shd w:val="clear" w:color="auto" w:fill="FFFFFF"/>
        </w:rPr>
        <w:t xml:space="preserve">pecific </w:t>
      </w:r>
      <w:r>
        <w:rPr>
          <w:rStyle w:val="normaltextrun"/>
          <w:rFonts w:ascii="Arial" w:hAnsi="Arial" w:cs="Arial"/>
          <w:color w:val="003087"/>
          <w:sz w:val="28"/>
          <w:szCs w:val="28"/>
          <w:shd w:val="clear" w:color="auto" w:fill="FFFFFF"/>
        </w:rPr>
        <w:t>P</w:t>
      </w:r>
      <w:r w:rsidRPr="00DE1386">
        <w:rPr>
          <w:rStyle w:val="normaltextrun"/>
          <w:rFonts w:ascii="Arial" w:hAnsi="Arial" w:cs="Arial"/>
          <w:color w:val="003087"/>
          <w:sz w:val="28"/>
          <w:szCs w:val="28"/>
          <w:shd w:val="clear" w:color="auto" w:fill="FFFFFF"/>
        </w:rPr>
        <w:t>rocedures</w:t>
      </w:r>
    </w:p>
    <w:p w14:paraId="69360CD3" w14:textId="77777777" w:rsidR="00FE707E" w:rsidRDefault="00FE707E" w:rsidP="00FE707E">
      <w:pPr>
        <w:spacing w:after="0"/>
        <w:rPr>
          <w:rFonts w:ascii="Arial" w:hAnsi="Arial" w:cs="Arial"/>
        </w:rPr>
      </w:pPr>
      <w:r>
        <w:rPr>
          <w:rFonts w:ascii="Arial" w:hAnsi="Arial" w:cs="Arial"/>
        </w:rPr>
        <w:t>What topics related to health care specific procedures is our organization trying to better understand and improve? </w:t>
      </w:r>
    </w:p>
    <w:tbl>
      <w:tblPr>
        <w:tblStyle w:val="TableGrid"/>
        <w:tblW w:w="0" w:type="auto"/>
        <w:tblInd w:w="0" w:type="dxa"/>
        <w:tblLook w:val="04A0" w:firstRow="1" w:lastRow="0" w:firstColumn="1" w:lastColumn="0" w:noHBand="0" w:noVBand="1"/>
      </w:tblPr>
      <w:tblGrid>
        <w:gridCol w:w="9129"/>
      </w:tblGrid>
      <w:tr w:rsidR="00FE707E" w14:paraId="0D84B35E" w14:textId="77777777" w:rsidTr="00DE1337">
        <w:trPr>
          <w:trHeight w:val="957"/>
        </w:trPr>
        <w:tc>
          <w:tcPr>
            <w:tcW w:w="9129" w:type="dxa"/>
            <w:tcBorders>
              <w:top w:val="single" w:sz="4" w:space="0" w:color="auto"/>
              <w:left w:val="single" w:sz="4" w:space="0" w:color="auto"/>
              <w:bottom w:val="single" w:sz="4" w:space="0" w:color="auto"/>
              <w:right w:val="single" w:sz="4" w:space="0" w:color="auto"/>
            </w:tcBorders>
          </w:tcPr>
          <w:p w14:paraId="5996E965" w14:textId="77777777" w:rsidR="00FE707E" w:rsidRDefault="00FE707E" w:rsidP="00DE1337">
            <w:pPr>
              <w:spacing w:line="240" w:lineRule="auto"/>
              <w:rPr>
                <w:rFonts w:ascii="Arial" w:hAnsi="Arial" w:cs="Arial"/>
              </w:rPr>
            </w:pPr>
          </w:p>
        </w:tc>
      </w:tr>
    </w:tbl>
    <w:p w14:paraId="36E1D14D" w14:textId="77777777" w:rsidR="00FE707E" w:rsidRDefault="00FE707E" w:rsidP="00FE707E">
      <w:pPr>
        <w:rPr>
          <w:rFonts w:ascii="Arial" w:hAnsi="Arial" w:cs="Arial"/>
        </w:rPr>
      </w:pPr>
    </w:p>
    <w:p w14:paraId="10273AA3" w14:textId="77777777" w:rsidR="00FE707E" w:rsidRPr="00DE1386" w:rsidRDefault="00FE707E" w:rsidP="00FE707E">
      <w:pPr>
        <w:spacing w:after="0"/>
        <w:rPr>
          <w:rFonts w:ascii="Arial" w:hAnsi="Arial" w:cs="Arial"/>
          <w:color w:val="003087"/>
        </w:rPr>
      </w:pPr>
      <w:r w:rsidRPr="00DE1386">
        <w:rPr>
          <w:rStyle w:val="normaltextrun"/>
          <w:rFonts w:ascii="Arial" w:hAnsi="Arial" w:cs="Arial"/>
          <w:color w:val="003087"/>
          <w:sz w:val="28"/>
          <w:szCs w:val="60"/>
          <w:shd w:val="clear" w:color="auto" w:fill="FFFFFF"/>
        </w:rPr>
        <w:t xml:space="preserve">Learning </w:t>
      </w:r>
      <w:r>
        <w:rPr>
          <w:rStyle w:val="normaltextrun"/>
          <w:rFonts w:ascii="Arial" w:hAnsi="Arial" w:cs="Arial"/>
          <w:color w:val="003087"/>
          <w:sz w:val="28"/>
          <w:szCs w:val="60"/>
          <w:shd w:val="clear" w:color="auto" w:fill="FFFFFF"/>
        </w:rPr>
        <w:t>O</w:t>
      </w:r>
      <w:r w:rsidRPr="00DE1386">
        <w:rPr>
          <w:rStyle w:val="normaltextrun"/>
          <w:rFonts w:ascii="Arial" w:hAnsi="Arial" w:cs="Arial"/>
          <w:color w:val="003087"/>
          <w:sz w:val="28"/>
          <w:szCs w:val="60"/>
          <w:shd w:val="clear" w:color="auto" w:fill="FFFFFF"/>
        </w:rPr>
        <w:t>pportunities</w:t>
      </w:r>
    </w:p>
    <w:p w14:paraId="4C013384" w14:textId="77777777" w:rsidR="00FE707E" w:rsidRDefault="00FE707E" w:rsidP="00FE707E">
      <w:pPr>
        <w:rPr>
          <w:rFonts w:ascii="Arial" w:hAnsi="Arial" w:cs="Arial"/>
        </w:rPr>
      </w:pPr>
      <w:r>
        <w:rPr>
          <w:rFonts w:ascii="Arial" w:hAnsi="Arial" w:cs="Arial"/>
        </w:rPr>
        <w:t>What three learning opportunities can I find or create (a session, a speaker, a person to meet, topic to learn more about, etc.)? </w:t>
      </w:r>
    </w:p>
    <w:tbl>
      <w:tblPr>
        <w:tblStyle w:val="TableGrid"/>
        <w:tblW w:w="0" w:type="auto"/>
        <w:tblInd w:w="0" w:type="dxa"/>
        <w:tblLook w:val="04A0" w:firstRow="1" w:lastRow="0" w:firstColumn="1" w:lastColumn="0" w:noHBand="0" w:noVBand="1"/>
      </w:tblPr>
      <w:tblGrid>
        <w:gridCol w:w="9116"/>
      </w:tblGrid>
      <w:tr w:rsidR="00FE707E" w14:paraId="694793A4" w14:textId="77777777" w:rsidTr="00DE1337">
        <w:trPr>
          <w:trHeight w:val="973"/>
        </w:trPr>
        <w:tc>
          <w:tcPr>
            <w:tcW w:w="9116" w:type="dxa"/>
            <w:tcBorders>
              <w:top w:val="single" w:sz="4" w:space="0" w:color="auto"/>
              <w:left w:val="single" w:sz="4" w:space="0" w:color="auto"/>
              <w:bottom w:val="single" w:sz="4" w:space="0" w:color="auto"/>
              <w:right w:val="single" w:sz="4" w:space="0" w:color="auto"/>
            </w:tcBorders>
          </w:tcPr>
          <w:p w14:paraId="6522208C" w14:textId="77777777" w:rsidR="00FE707E" w:rsidRDefault="00FE707E" w:rsidP="00DE1337">
            <w:pPr>
              <w:spacing w:line="240" w:lineRule="auto"/>
              <w:rPr>
                <w:rFonts w:ascii="Arial" w:hAnsi="Arial" w:cs="Arial"/>
              </w:rPr>
            </w:pPr>
          </w:p>
        </w:tc>
      </w:tr>
    </w:tbl>
    <w:p w14:paraId="79F7F349" w14:textId="77777777" w:rsidR="00FE707E" w:rsidRDefault="00FE707E" w:rsidP="00FE707E">
      <w:pPr>
        <w:rPr>
          <w:rFonts w:ascii="Arial" w:hAnsi="Arial" w:cs="Arial"/>
        </w:rPr>
      </w:pPr>
    </w:p>
    <w:p w14:paraId="383D2943" w14:textId="77777777" w:rsidR="00FE707E" w:rsidRDefault="00FE707E" w:rsidP="00FE707E">
      <w:pPr>
        <w:spacing w:after="0"/>
        <w:rPr>
          <w:rFonts w:ascii="Arial" w:hAnsi="Arial" w:cs="Arial"/>
          <w:color w:val="9D2235"/>
        </w:rPr>
      </w:pPr>
      <w:r w:rsidRPr="00DE1386">
        <w:rPr>
          <w:rStyle w:val="normaltextrun"/>
          <w:rFonts w:ascii="Arial" w:hAnsi="Arial" w:cs="Arial"/>
          <w:color w:val="003087"/>
          <w:sz w:val="28"/>
          <w:szCs w:val="60"/>
          <w:shd w:val="clear" w:color="auto" w:fill="FFFFFF"/>
        </w:rPr>
        <w:t xml:space="preserve">Emerging </w:t>
      </w:r>
      <w:r>
        <w:rPr>
          <w:rStyle w:val="normaltextrun"/>
          <w:rFonts w:ascii="Arial" w:hAnsi="Arial" w:cs="Arial"/>
          <w:color w:val="003087"/>
          <w:sz w:val="28"/>
          <w:szCs w:val="60"/>
          <w:shd w:val="clear" w:color="auto" w:fill="FFFFFF"/>
        </w:rPr>
        <w:t>I</w:t>
      </w:r>
      <w:r w:rsidRPr="00DE1386">
        <w:rPr>
          <w:rStyle w:val="normaltextrun"/>
          <w:rFonts w:ascii="Arial" w:hAnsi="Arial" w:cs="Arial"/>
          <w:color w:val="003087"/>
          <w:sz w:val="28"/>
          <w:szCs w:val="60"/>
          <w:shd w:val="clear" w:color="auto" w:fill="FFFFFF"/>
        </w:rPr>
        <w:t xml:space="preserve">nnovations, </w:t>
      </w:r>
      <w:r>
        <w:rPr>
          <w:rStyle w:val="normaltextrun"/>
          <w:rFonts w:ascii="Arial" w:hAnsi="Arial" w:cs="Arial"/>
          <w:color w:val="003087"/>
          <w:sz w:val="28"/>
          <w:szCs w:val="60"/>
          <w:shd w:val="clear" w:color="auto" w:fill="FFFFFF"/>
        </w:rPr>
        <w:t>T</w:t>
      </w:r>
      <w:r w:rsidRPr="00DE1386">
        <w:rPr>
          <w:rStyle w:val="normaltextrun"/>
          <w:rFonts w:ascii="Arial" w:hAnsi="Arial" w:cs="Arial"/>
          <w:color w:val="003087"/>
          <w:sz w:val="28"/>
          <w:szCs w:val="60"/>
          <w:shd w:val="clear" w:color="auto" w:fill="FFFFFF"/>
        </w:rPr>
        <w:t>echnologies</w:t>
      </w:r>
      <w:r>
        <w:rPr>
          <w:rStyle w:val="normaltextrun"/>
          <w:rFonts w:ascii="Arial" w:hAnsi="Arial" w:cs="Arial"/>
          <w:color w:val="003087"/>
          <w:sz w:val="28"/>
          <w:szCs w:val="60"/>
          <w:shd w:val="clear" w:color="auto" w:fill="FFFFFF"/>
        </w:rPr>
        <w:t xml:space="preserve"> &amp;</w:t>
      </w:r>
      <w:r w:rsidRPr="00DE1386">
        <w:rPr>
          <w:rStyle w:val="normaltextrun"/>
          <w:rFonts w:ascii="Arial" w:hAnsi="Arial" w:cs="Arial"/>
          <w:color w:val="003087"/>
          <w:sz w:val="28"/>
          <w:szCs w:val="60"/>
          <w:shd w:val="clear" w:color="auto" w:fill="FFFFFF"/>
        </w:rPr>
        <w:t xml:space="preserve"> </w:t>
      </w:r>
      <w:r>
        <w:rPr>
          <w:rStyle w:val="normaltextrun"/>
          <w:rFonts w:ascii="Arial" w:hAnsi="Arial" w:cs="Arial"/>
          <w:color w:val="003087"/>
          <w:sz w:val="28"/>
          <w:szCs w:val="60"/>
          <w:shd w:val="clear" w:color="auto" w:fill="FFFFFF"/>
        </w:rPr>
        <w:t>T</w:t>
      </w:r>
      <w:r w:rsidRPr="00DE1386">
        <w:rPr>
          <w:rStyle w:val="normaltextrun"/>
          <w:rFonts w:ascii="Arial" w:hAnsi="Arial" w:cs="Arial"/>
          <w:color w:val="003087"/>
          <w:sz w:val="28"/>
          <w:szCs w:val="60"/>
          <w:shd w:val="clear" w:color="auto" w:fill="FFFFFF"/>
        </w:rPr>
        <w:t>echniques</w:t>
      </w:r>
    </w:p>
    <w:p w14:paraId="1D64BEFE" w14:textId="77777777" w:rsidR="00FE707E" w:rsidRDefault="00FE707E" w:rsidP="00FE707E">
      <w:pPr>
        <w:rPr>
          <w:rFonts w:ascii="Arial" w:hAnsi="Arial" w:cs="Arial"/>
        </w:rPr>
      </w:pPr>
      <w:r>
        <w:rPr>
          <w:rFonts w:ascii="Arial" w:hAnsi="Arial" w:cs="Arial"/>
        </w:rPr>
        <w:t>What three emerging innovations, technologies and techniques can I learn about and operationalize to help support the work my organization does? </w:t>
      </w:r>
    </w:p>
    <w:tbl>
      <w:tblPr>
        <w:tblStyle w:val="TableGrid"/>
        <w:tblpPr w:leftFromText="180" w:rightFromText="180" w:vertAnchor="text" w:horzAnchor="margin" w:tblpY="-15"/>
        <w:tblW w:w="0" w:type="auto"/>
        <w:tblInd w:w="0" w:type="dxa"/>
        <w:tblLook w:val="04A0" w:firstRow="1" w:lastRow="0" w:firstColumn="1" w:lastColumn="0" w:noHBand="0" w:noVBand="1"/>
      </w:tblPr>
      <w:tblGrid>
        <w:gridCol w:w="8999"/>
      </w:tblGrid>
      <w:tr w:rsidR="00FE707E" w14:paraId="3C6736DD" w14:textId="77777777" w:rsidTr="00DE1337">
        <w:trPr>
          <w:trHeight w:val="1141"/>
        </w:trPr>
        <w:tc>
          <w:tcPr>
            <w:tcW w:w="8999" w:type="dxa"/>
            <w:tcBorders>
              <w:top w:val="single" w:sz="4" w:space="0" w:color="auto"/>
              <w:left w:val="single" w:sz="4" w:space="0" w:color="auto"/>
              <w:bottom w:val="single" w:sz="4" w:space="0" w:color="auto"/>
              <w:right w:val="single" w:sz="4" w:space="0" w:color="auto"/>
            </w:tcBorders>
          </w:tcPr>
          <w:p w14:paraId="3CFFCCF9" w14:textId="77777777" w:rsidR="00FE707E" w:rsidRDefault="00FE707E" w:rsidP="00DE1337">
            <w:pPr>
              <w:spacing w:line="240" w:lineRule="auto"/>
              <w:rPr>
                <w:rFonts w:ascii="Arial" w:hAnsi="Arial" w:cs="Arial"/>
              </w:rPr>
            </w:pPr>
          </w:p>
        </w:tc>
      </w:tr>
    </w:tbl>
    <w:p w14:paraId="5EB07DEC" w14:textId="77777777" w:rsidR="00FE707E" w:rsidRDefault="00FE707E" w:rsidP="00FE707E">
      <w:pPr>
        <w:rPr>
          <w:rFonts w:ascii="Arial" w:hAnsi="Arial" w:cs="Arial"/>
        </w:rPr>
      </w:pPr>
      <w:r>
        <w:rPr>
          <w:rFonts w:ascii="Arial" w:hAnsi="Arial" w:cs="Arial"/>
        </w:rPr>
        <w:t> </w:t>
      </w:r>
    </w:p>
    <w:p w14:paraId="33DBA512" w14:textId="77777777" w:rsidR="00FE707E" w:rsidRDefault="00FE707E" w:rsidP="00FE707E">
      <w:pPr>
        <w:rPr>
          <w:rFonts w:ascii="Arial" w:hAnsi="Arial" w:cs="Arial"/>
        </w:rPr>
      </w:pPr>
    </w:p>
    <w:p w14:paraId="0C587151" w14:textId="77777777" w:rsidR="00FE707E" w:rsidRPr="00DE1386" w:rsidRDefault="00FE707E" w:rsidP="00FE707E"/>
    <w:p w14:paraId="37FFF8BB" w14:textId="77777777" w:rsidR="00FE707E" w:rsidRDefault="00FE707E" w:rsidP="00FE707E"/>
    <w:p w14:paraId="2EA2CA4A" w14:textId="77777777" w:rsidR="000E6115" w:rsidRPr="00DE1386" w:rsidRDefault="000E6115" w:rsidP="00FE707E"/>
    <w:p w14:paraId="187D3F8F" w14:textId="77777777" w:rsidR="00FE707E" w:rsidRPr="00DE1386" w:rsidRDefault="00FE707E" w:rsidP="00FE707E"/>
    <w:p w14:paraId="33D3F4F2" w14:textId="77777777" w:rsidR="00FE707E" w:rsidRDefault="00FE707E" w:rsidP="00FE707E">
      <w:pPr>
        <w:rPr>
          <w:rFonts w:ascii="Arial" w:hAnsi="Arial" w:cs="Arial"/>
        </w:rPr>
      </w:pPr>
    </w:p>
    <w:p w14:paraId="6568C858" w14:textId="77777777" w:rsidR="00FE707E" w:rsidRPr="00DE1386" w:rsidRDefault="00FE707E" w:rsidP="00FE707E">
      <w:pPr>
        <w:spacing w:after="0"/>
        <w:rPr>
          <w:rStyle w:val="normaltextrun"/>
          <w:b/>
          <w:color w:val="003087"/>
          <w:sz w:val="28"/>
          <w:szCs w:val="60"/>
          <w:shd w:val="clear" w:color="auto" w:fill="FFFFFF"/>
        </w:rPr>
      </w:pPr>
      <w:r w:rsidRPr="00DE1386">
        <w:rPr>
          <w:rStyle w:val="normaltextrun"/>
          <w:rFonts w:ascii="Arial" w:hAnsi="Arial" w:cs="Arial"/>
          <w:b/>
          <w:color w:val="003087"/>
          <w:sz w:val="28"/>
          <w:szCs w:val="60"/>
          <w:shd w:val="clear" w:color="auto" w:fill="FFFFFF"/>
        </w:rPr>
        <w:lastRenderedPageBreak/>
        <w:t>Justification Letter Worksheet #2</w:t>
      </w:r>
    </w:p>
    <w:p w14:paraId="7FDACF67" w14:textId="7DF271FE" w:rsidR="00FE707E" w:rsidRDefault="00FE707E" w:rsidP="00FE707E">
      <w:pPr>
        <w:spacing w:after="0"/>
      </w:pPr>
      <w:r>
        <w:rPr>
          <w:rFonts w:ascii="Arial" w:hAnsi="Arial" w:cs="Arial"/>
          <w:b/>
          <w:bCs/>
          <w:i/>
          <w:iCs/>
        </w:rPr>
        <w:t>How to use</w:t>
      </w:r>
      <w:r>
        <w:rPr>
          <w:rFonts w:ascii="Arial" w:hAnsi="Arial" w:cs="Arial"/>
          <w:i/>
          <w:iCs/>
        </w:rPr>
        <w:t xml:space="preserve">: </w:t>
      </w:r>
      <w:r>
        <w:rPr>
          <w:rFonts w:ascii="Arial" w:hAnsi="Arial" w:cs="Arial"/>
        </w:rPr>
        <w:t>Complete the lists on this page to compile key partnership opportunities to include in an attendance justification letter to your supervisor. </w:t>
      </w:r>
    </w:p>
    <w:p w14:paraId="085390CB" w14:textId="77777777" w:rsidR="00FE707E" w:rsidRDefault="00FE707E" w:rsidP="00FE707E">
      <w:pPr>
        <w:spacing w:after="0"/>
        <w:rPr>
          <w:rFonts w:ascii="Arial" w:hAnsi="Arial" w:cs="Arial"/>
        </w:rPr>
      </w:pPr>
    </w:p>
    <w:p w14:paraId="08E65E4B" w14:textId="77777777" w:rsidR="00FE707E" w:rsidRPr="00DE1386" w:rsidRDefault="00FE707E" w:rsidP="00FE707E">
      <w:pPr>
        <w:spacing w:after="0"/>
        <w:rPr>
          <w:rStyle w:val="normaltextrun"/>
          <w:color w:val="003087"/>
          <w:sz w:val="28"/>
          <w:szCs w:val="60"/>
          <w:shd w:val="clear" w:color="auto" w:fill="FFFFFF"/>
        </w:rPr>
      </w:pPr>
      <w:r w:rsidRPr="00DE1386">
        <w:rPr>
          <w:rStyle w:val="normaltextrun"/>
          <w:rFonts w:ascii="Arial" w:hAnsi="Arial" w:cs="Arial"/>
          <w:color w:val="003087"/>
          <w:sz w:val="28"/>
          <w:szCs w:val="60"/>
          <w:shd w:val="clear" w:color="auto" w:fill="FFFFFF"/>
        </w:rPr>
        <w:t xml:space="preserve">Current </w:t>
      </w:r>
      <w:r>
        <w:rPr>
          <w:rStyle w:val="normaltextrun"/>
          <w:rFonts w:ascii="Arial" w:hAnsi="Arial" w:cs="Arial"/>
          <w:color w:val="003087"/>
          <w:sz w:val="28"/>
          <w:szCs w:val="60"/>
          <w:shd w:val="clear" w:color="auto" w:fill="FFFFFF"/>
        </w:rPr>
        <w:t>S</w:t>
      </w:r>
      <w:r w:rsidRPr="00DE1386">
        <w:rPr>
          <w:rStyle w:val="normaltextrun"/>
          <w:rFonts w:ascii="Arial" w:hAnsi="Arial" w:cs="Arial"/>
          <w:color w:val="003087"/>
          <w:sz w:val="28"/>
          <w:szCs w:val="60"/>
          <w:shd w:val="clear" w:color="auto" w:fill="FFFFFF"/>
        </w:rPr>
        <w:t xml:space="preserve">uppliers or </w:t>
      </w:r>
      <w:r>
        <w:rPr>
          <w:rStyle w:val="normaltextrun"/>
          <w:rFonts w:ascii="Arial" w:hAnsi="Arial" w:cs="Arial"/>
          <w:color w:val="003087"/>
          <w:sz w:val="28"/>
          <w:szCs w:val="60"/>
          <w:shd w:val="clear" w:color="auto" w:fill="FFFFFF"/>
        </w:rPr>
        <w:t>C</w:t>
      </w:r>
      <w:r w:rsidRPr="00DE1386">
        <w:rPr>
          <w:rStyle w:val="normaltextrun"/>
          <w:rFonts w:ascii="Arial" w:hAnsi="Arial" w:cs="Arial"/>
          <w:color w:val="003087"/>
          <w:sz w:val="28"/>
          <w:szCs w:val="60"/>
          <w:shd w:val="clear" w:color="auto" w:fill="FFFFFF"/>
        </w:rPr>
        <w:t>lients  </w:t>
      </w:r>
    </w:p>
    <w:p w14:paraId="47FE7143" w14:textId="00A474F5" w:rsidR="005F211E" w:rsidRDefault="00FE707E" w:rsidP="00FE707E">
      <w:pPr>
        <w:rPr>
          <w:rFonts w:ascii="Arial" w:hAnsi="Arial" w:cs="Arial"/>
        </w:rPr>
      </w:pPr>
      <w:r>
        <w:rPr>
          <w:rFonts w:ascii="Arial" w:hAnsi="Arial" w:cs="Arial"/>
        </w:rPr>
        <w:t xml:space="preserve">List your organization’s current suppliers that will be exhibiting at the </w:t>
      </w:r>
      <w:r w:rsidR="005F211E">
        <w:rPr>
          <w:rFonts w:ascii="Arial" w:hAnsi="Arial" w:cs="Arial"/>
        </w:rPr>
        <w:t>AHRMM2</w:t>
      </w:r>
      <w:r w:rsidR="000E6115">
        <w:rPr>
          <w:rFonts w:ascii="Arial" w:hAnsi="Arial" w:cs="Arial"/>
        </w:rPr>
        <w:t>5</w:t>
      </w:r>
      <w:r w:rsidR="005F211E">
        <w:rPr>
          <w:rFonts w:ascii="Arial" w:hAnsi="Arial" w:cs="Arial"/>
        </w:rPr>
        <w:t xml:space="preserve"> Conference</w:t>
      </w:r>
      <w:r>
        <w:rPr>
          <w:rFonts w:ascii="Arial" w:hAnsi="Arial" w:cs="Arial"/>
        </w:rPr>
        <w:t xml:space="preserve"> and your goals for interactions with them while attending the event. </w:t>
      </w:r>
    </w:p>
    <w:p w14:paraId="08BC0C9C" w14:textId="2014FFEB" w:rsidR="00FE707E" w:rsidRDefault="00FE707E" w:rsidP="00FE707E">
      <w:hyperlink r:id="rId7" w:history="1">
        <w:r w:rsidR="00620696">
          <w:rPr>
            <w:rStyle w:val="Hyperlink"/>
            <w:rFonts w:ascii="Arial" w:hAnsi="Arial" w:cs="Arial"/>
          </w:rPr>
          <w:t>See Current 2025 Exhibitors</w:t>
        </w:r>
      </w:hyperlink>
      <w:r w:rsidR="0020558E">
        <w:rPr>
          <w:rFonts w:ascii="Arial" w:hAnsi="Arial" w:cs="Arial"/>
        </w:rPr>
        <w:t>.</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2794"/>
        <w:gridCol w:w="2335"/>
        <w:gridCol w:w="2333"/>
      </w:tblGrid>
      <w:tr w:rsidR="00FE707E" w14:paraId="510071C6" w14:textId="77777777" w:rsidTr="00DE1337">
        <w:trPr>
          <w:trHeight w:val="525"/>
        </w:trPr>
        <w:tc>
          <w:tcPr>
            <w:tcW w:w="1882" w:type="dxa"/>
            <w:tcBorders>
              <w:top w:val="single" w:sz="6" w:space="0" w:color="auto"/>
              <w:left w:val="single" w:sz="6" w:space="0" w:color="auto"/>
              <w:bottom w:val="single" w:sz="6" w:space="0" w:color="auto"/>
              <w:right w:val="single" w:sz="6" w:space="0" w:color="auto"/>
            </w:tcBorders>
            <w:vAlign w:val="center"/>
            <w:hideMark/>
          </w:tcPr>
          <w:p w14:paraId="313C7A57" w14:textId="77777777" w:rsidR="00FE707E" w:rsidRDefault="00FE707E" w:rsidP="00DE1337">
            <w:pPr>
              <w:spacing w:after="0"/>
              <w:jc w:val="center"/>
              <w:rPr>
                <w:rStyle w:val="normaltextrun"/>
                <w:color w:val="003087"/>
                <w:szCs w:val="60"/>
                <w:shd w:val="clear" w:color="auto" w:fill="FFFFFF"/>
              </w:rPr>
            </w:pPr>
            <w:r>
              <w:rPr>
                <w:rStyle w:val="normaltextrun"/>
                <w:rFonts w:ascii="Arial" w:hAnsi="Arial" w:cs="Arial"/>
                <w:color w:val="003087"/>
                <w:szCs w:val="60"/>
                <w:shd w:val="clear" w:color="auto" w:fill="FFFFFF"/>
              </w:rPr>
              <w:t>Supplier/Client</w:t>
            </w:r>
          </w:p>
        </w:tc>
        <w:tc>
          <w:tcPr>
            <w:tcW w:w="2794" w:type="dxa"/>
            <w:tcBorders>
              <w:top w:val="single" w:sz="6" w:space="0" w:color="auto"/>
              <w:left w:val="single" w:sz="6" w:space="0" w:color="auto"/>
              <w:bottom w:val="single" w:sz="6" w:space="0" w:color="auto"/>
              <w:right w:val="single" w:sz="6" w:space="0" w:color="auto"/>
            </w:tcBorders>
            <w:vAlign w:val="center"/>
            <w:hideMark/>
          </w:tcPr>
          <w:p w14:paraId="782E21E3" w14:textId="77777777" w:rsidR="00FE707E" w:rsidRDefault="00FE707E" w:rsidP="00DE1337">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Partnership Goal</w:t>
            </w:r>
          </w:p>
        </w:tc>
        <w:tc>
          <w:tcPr>
            <w:tcW w:w="2335" w:type="dxa"/>
            <w:tcBorders>
              <w:top w:val="single" w:sz="6" w:space="0" w:color="auto"/>
              <w:left w:val="single" w:sz="6" w:space="0" w:color="auto"/>
              <w:bottom w:val="single" w:sz="6" w:space="0" w:color="auto"/>
              <w:right w:val="single" w:sz="6" w:space="0" w:color="auto"/>
            </w:tcBorders>
            <w:vAlign w:val="center"/>
            <w:hideMark/>
          </w:tcPr>
          <w:p w14:paraId="1CD6E9D8" w14:textId="77777777" w:rsidR="00FE707E" w:rsidRDefault="00FE707E" w:rsidP="00DE1337">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Product or Education</w:t>
            </w:r>
          </w:p>
        </w:tc>
        <w:tc>
          <w:tcPr>
            <w:tcW w:w="2333" w:type="dxa"/>
            <w:tcBorders>
              <w:top w:val="single" w:sz="6" w:space="0" w:color="auto"/>
              <w:left w:val="single" w:sz="6" w:space="0" w:color="auto"/>
              <w:bottom w:val="single" w:sz="6" w:space="0" w:color="auto"/>
              <w:right w:val="single" w:sz="6" w:space="0" w:color="auto"/>
            </w:tcBorders>
            <w:vAlign w:val="center"/>
            <w:hideMark/>
          </w:tcPr>
          <w:p w14:paraId="7BD5B7FD" w14:textId="77777777" w:rsidR="00FE707E" w:rsidRDefault="00FE707E" w:rsidP="00DE1337">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Solution</w:t>
            </w:r>
          </w:p>
        </w:tc>
      </w:tr>
      <w:tr w:rsidR="00FE707E" w14:paraId="0733080B" w14:textId="77777777" w:rsidTr="00DE1337">
        <w:trPr>
          <w:trHeight w:val="270"/>
        </w:trPr>
        <w:tc>
          <w:tcPr>
            <w:tcW w:w="1882" w:type="dxa"/>
            <w:tcBorders>
              <w:top w:val="single" w:sz="6" w:space="0" w:color="auto"/>
              <w:left w:val="single" w:sz="6" w:space="0" w:color="auto"/>
              <w:bottom w:val="single" w:sz="6" w:space="0" w:color="auto"/>
              <w:right w:val="single" w:sz="6" w:space="0" w:color="auto"/>
            </w:tcBorders>
            <w:hideMark/>
          </w:tcPr>
          <w:p w14:paraId="1919A55B" w14:textId="77777777" w:rsidR="00FE707E" w:rsidRDefault="00FE707E" w:rsidP="00DE1337">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07E9412B" w14:textId="77777777" w:rsidR="00FE707E" w:rsidRDefault="00FE707E" w:rsidP="00DE1337">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1A75CF70" w14:textId="77777777" w:rsidR="00FE707E" w:rsidRDefault="00FE707E" w:rsidP="00DE1337">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34A3B3BC" w14:textId="77777777" w:rsidR="00FE707E" w:rsidRDefault="00FE707E" w:rsidP="00DE1337">
            <w:pPr>
              <w:rPr>
                <w:rFonts w:ascii="Arial" w:hAnsi="Arial" w:cs="Arial"/>
              </w:rPr>
            </w:pPr>
            <w:r>
              <w:rPr>
                <w:rFonts w:ascii="Arial" w:hAnsi="Arial" w:cs="Arial"/>
              </w:rPr>
              <w:t> </w:t>
            </w:r>
          </w:p>
        </w:tc>
      </w:tr>
      <w:tr w:rsidR="00FE707E" w14:paraId="1AE50CD9" w14:textId="77777777" w:rsidTr="00DE1337">
        <w:trPr>
          <w:trHeight w:val="255"/>
        </w:trPr>
        <w:tc>
          <w:tcPr>
            <w:tcW w:w="1882" w:type="dxa"/>
            <w:tcBorders>
              <w:top w:val="single" w:sz="6" w:space="0" w:color="auto"/>
              <w:left w:val="single" w:sz="6" w:space="0" w:color="auto"/>
              <w:bottom w:val="single" w:sz="6" w:space="0" w:color="auto"/>
              <w:right w:val="single" w:sz="6" w:space="0" w:color="auto"/>
            </w:tcBorders>
            <w:hideMark/>
          </w:tcPr>
          <w:p w14:paraId="4BC8522E" w14:textId="77777777" w:rsidR="00FE707E" w:rsidRDefault="00FE707E" w:rsidP="00DE1337">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5F0593CA" w14:textId="77777777" w:rsidR="00FE707E" w:rsidRDefault="00FE707E" w:rsidP="00DE1337">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7403877E" w14:textId="77777777" w:rsidR="00FE707E" w:rsidRDefault="00FE707E" w:rsidP="00DE1337">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4671E82E" w14:textId="77777777" w:rsidR="00FE707E" w:rsidRDefault="00FE707E" w:rsidP="00DE1337">
            <w:pPr>
              <w:rPr>
                <w:rFonts w:ascii="Arial" w:hAnsi="Arial" w:cs="Arial"/>
              </w:rPr>
            </w:pPr>
            <w:r>
              <w:rPr>
                <w:rFonts w:ascii="Arial" w:hAnsi="Arial" w:cs="Arial"/>
              </w:rPr>
              <w:t> </w:t>
            </w:r>
          </w:p>
        </w:tc>
      </w:tr>
      <w:tr w:rsidR="00FE707E" w14:paraId="769685AE" w14:textId="77777777" w:rsidTr="00DE1337">
        <w:trPr>
          <w:trHeight w:val="270"/>
        </w:trPr>
        <w:tc>
          <w:tcPr>
            <w:tcW w:w="1882" w:type="dxa"/>
            <w:tcBorders>
              <w:top w:val="single" w:sz="6" w:space="0" w:color="auto"/>
              <w:left w:val="single" w:sz="6" w:space="0" w:color="auto"/>
              <w:bottom w:val="single" w:sz="6" w:space="0" w:color="auto"/>
              <w:right w:val="single" w:sz="6" w:space="0" w:color="auto"/>
            </w:tcBorders>
            <w:hideMark/>
          </w:tcPr>
          <w:p w14:paraId="602A9608" w14:textId="77777777" w:rsidR="00FE707E" w:rsidRDefault="00FE707E" w:rsidP="00DE1337">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5CCA8965" w14:textId="77777777" w:rsidR="00FE707E" w:rsidRDefault="00FE707E" w:rsidP="00DE1337">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6105D562" w14:textId="77777777" w:rsidR="00FE707E" w:rsidRDefault="00FE707E" w:rsidP="00DE1337">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37D80DCF" w14:textId="77777777" w:rsidR="00FE707E" w:rsidRDefault="00FE707E" w:rsidP="00DE1337">
            <w:pPr>
              <w:rPr>
                <w:rFonts w:ascii="Arial" w:hAnsi="Arial" w:cs="Arial"/>
              </w:rPr>
            </w:pPr>
            <w:r>
              <w:rPr>
                <w:rFonts w:ascii="Arial" w:hAnsi="Arial" w:cs="Arial"/>
              </w:rPr>
              <w:t> </w:t>
            </w:r>
          </w:p>
        </w:tc>
      </w:tr>
      <w:tr w:rsidR="00FE707E" w14:paraId="58A85676" w14:textId="77777777" w:rsidTr="00DE1337">
        <w:trPr>
          <w:trHeight w:val="255"/>
        </w:trPr>
        <w:tc>
          <w:tcPr>
            <w:tcW w:w="1882" w:type="dxa"/>
            <w:tcBorders>
              <w:top w:val="single" w:sz="6" w:space="0" w:color="auto"/>
              <w:left w:val="single" w:sz="6" w:space="0" w:color="auto"/>
              <w:bottom w:val="single" w:sz="6" w:space="0" w:color="auto"/>
              <w:right w:val="single" w:sz="6" w:space="0" w:color="auto"/>
            </w:tcBorders>
            <w:hideMark/>
          </w:tcPr>
          <w:p w14:paraId="079348FE" w14:textId="77777777" w:rsidR="00FE707E" w:rsidRDefault="00FE707E" w:rsidP="00DE1337">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3863F797" w14:textId="77777777" w:rsidR="00FE707E" w:rsidRDefault="00FE707E" w:rsidP="00DE1337">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6E1E21FC" w14:textId="77777777" w:rsidR="00FE707E" w:rsidRDefault="00FE707E" w:rsidP="00DE1337">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150AC15A" w14:textId="77777777" w:rsidR="00FE707E" w:rsidRDefault="00FE707E" w:rsidP="00DE1337">
            <w:pPr>
              <w:rPr>
                <w:rFonts w:ascii="Arial" w:hAnsi="Arial" w:cs="Arial"/>
              </w:rPr>
            </w:pPr>
            <w:r>
              <w:rPr>
                <w:rFonts w:ascii="Arial" w:hAnsi="Arial" w:cs="Arial"/>
              </w:rPr>
              <w:t> </w:t>
            </w:r>
          </w:p>
        </w:tc>
      </w:tr>
      <w:tr w:rsidR="00FE707E" w14:paraId="3B481F23" w14:textId="77777777" w:rsidTr="00DE1337">
        <w:trPr>
          <w:trHeight w:val="255"/>
        </w:trPr>
        <w:tc>
          <w:tcPr>
            <w:tcW w:w="1882" w:type="dxa"/>
            <w:tcBorders>
              <w:top w:val="single" w:sz="6" w:space="0" w:color="auto"/>
              <w:left w:val="single" w:sz="6" w:space="0" w:color="auto"/>
              <w:bottom w:val="single" w:sz="6" w:space="0" w:color="auto"/>
              <w:right w:val="single" w:sz="6" w:space="0" w:color="auto"/>
            </w:tcBorders>
            <w:hideMark/>
          </w:tcPr>
          <w:p w14:paraId="4D09D29F" w14:textId="77777777" w:rsidR="00FE707E" w:rsidRDefault="00FE707E" w:rsidP="00DE1337">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0CE1EADE" w14:textId="77777777" w:rsidR="00FE707E" w:rsidRDefault="00FE707E" w:rsidP="00DE1337">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51FBF69A" w14:textId="77777777" w:rsidR="00FE707E" w:rsidRDefault="00FE707E" w:rsidP="00DE1337">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4A305560" w14:textId="77777777" w:rsidR="00FE707E" w:rsidRDefault="00FE707E" w:rsidP="00DE1337">
            <w:pPr>
              <w:rPr>
                <w:rFonts w:ascii="Arial" w:hAnsi="Arial" w:cs="Arial"/>
              </w:rPr>
            </w:pPr>
            <w:r>
              <w:rPr>
                <w:rFonts w:ascii="Arial" w:hAnsi="Arial" w:cs="Arial"/>
              </w:rPr>
              <w:t> </w:t>
            </w:r>
          </w:p>
        </w:tc>
      </w:tr>
    </w:tbl>
    <w:p w14:paraId="58DF64B2" w14:textId="77777777" w:rsidR="00FE707E" w:rsidRDefault="00FE707E" w:rsidP="00FE707E">
      <w:pPr>
        <w:rPr>
          <w:rFonts w:ascii="Arial" w:hAnsi="Arial" w:cs="Arial"/>
        </w:rPr>
      </w:pPr>
      <w:r>
        <w:rPr>
          <w:rFonts w:ascii="Arial" w:hAnsi="Arial" w:cs="Arial"/>
        </w:rPr>
        <w:t> </w:t>
      </w:r>
    </w:p>
    <w:p w14:paraId="0D26D87C" w14:textId="77777777" w:rsidR="00FE707E" w:rsidRPr="00DE1386" w:rsidRDefault="00FE707E" w:rsidP="00FE707E">
      <w:pPr>
        <w:spacing w:after="0"/>
        <w:rPr>
          <w:rStyle w:val="normaltextrun"/>
          <w:color w:val="003087"/>
          <w:sz w:val="28"/>
          <w:szCs w:val="60"/>
          <w:shd w:val="clear" w:color="auto" w:fill="FFFFFF"/>
        </w:rPr>
      </w:pPr>
      <w:r w:rsidRPr="00DE1386">
        <w:rPr>
          <w:rStyle w:val="normaltextrun"/>
          <w:rFonts w:ascii="Arial" w:hAnsi="Arial" w:cs="Arial"/>
          <w:color w:val="003087"/>
          <w:sz w:val="28"/>
          <w:szCs w:val="60"/>
          <w:shd w:val="clear" w:color="auto" w:fill="FFFFFF"/>
        </w:rPr>
        <w:t xml:space="preserve">Potential </w:t>
      </w:r>
      <w:r>
        <w:rPr>
          <w:rStyle w:val="normaltextrun"/>
          <w:rFonts w:ascii="Arial" w:hAnsi="Arial" w:cs="Arial"/>
          <w:color w:val="003087"/>
          <w:sz w:val="28"/>
          <w:szCs w:val="60"/>
          <w:shd w:val="clear" w:color="auto" w:fill="FFFFFF"/>
        </w:rPr>
        <w:t>S</w:t>
      </w:r>
      <w:r w:rsidRPr="00DE1386">
        <w:rPr>
          <w:rStyle w:val="normaltextrun"/>
          <w:rFonts w:ascii="Arial" w:hAnsi="Arial" w:cs="Arial"/>
          <w:color w:val="003087"/>
          <w:sz w:val="28"/>
          <w:szCs w:val="60"/>
          <w:shd w:val="clear" w:color="auto" w:fill="FFFFFF"/>
        </w:rPr>
        <w:t xml:space="preserve">uppliers or </w:t>
      </w:r>
      <w:r>
        <w:rPr>
          <w:rStyle w:val="normaltextrun"/>
          <w:rFonts w:ascii="Arial" w:hAnsi="Arial" w:cs="Arial"/>
          <w:color w:val="003087"/>
          <w:sz w:val="28"/>
          <w:szCs w:val="60"/>
          <w:shd w:val="clear" w:color="auto" w:fill="FFFFFF"/>
        </w:rPr>
        <w:t>C</w:t>
      </w:r>
      <w:r w:rsidRPr="00DE1386">
        <w:rPr>
          <w:rStyle w:val="normaltextrun"/>
          <w:rFonts w:ascii="Arial" w:hAnsi="Arial" w:cs="Arial"/>
          <w:color w:val="003087"/>
          <w:sz w:val="28"/>
          <w:szCs w:val="60"/>
          <w:shd w:val="clear" w:color="auto" w:fill="FFFFFF"/>
        </w:rPr>
        <w:t>lients  </w:t>
      </w:r>
    </w:p>
    <w:p w14:paraId="264BBC07" w14:textId="6F064C79" w:rsidR="00FE707E" w:rsidRDefault="00FE707E" w:rsidP="00FE707E">
      <w:pPr>
        <w:spacing w:after="0"/>
      </w:pPr>
      <w:r>
        <w:rPr>
          <w:rFonts w:ascii="Arial" w:hAnsi="Arial" w:cs="Arial"/>
        </w:rPr>
        <w:t xml:space="preserve">List the potential suppliers your organization is considering working with that will be exhibiting at </w:t>
      </w:r>
      <w:r w:rsidR="005F211E">
        <w:rPr>
          <w:rFonts w:ascii="Arial" w:hAnsi="Arial" w:cs="Arial"/>
        </w:rPr>
        <w:t>AHRMM</w:t>
      </w:r>
      <w:r>
        <w:rPr>
          <w:rFonts w:ascii="Arial" w:hAnsi="Arial" w:cs="Arial"/>
        </w:rPr>
        <w:t>2</w:t>
      </w:r>
      <w:r w:rsidR="000E6115">
        <w:rPr>
          <w:rFonts w:ascii="Arial" w:hAnsi="Arial" w:cs="Arial"/>
        </w:rPr>
        <w:t>5</w:t>
      </w:r>
      <w:r>
        <w:rPr>
          <w:rFonts w:ascii="Arial" w:hAnsi="Arial" w:cs="Arial"/>
        </w:rPr>
        <w:t xml:space="preserve"> and your goals for interactions with them while attending the event. </w:t>
      </w:r>
    </w:p>
    <w:p w14:paraId="42792E1C" w14:textId="77777777" w:rsidR="00FE707E" w:rsidRDefault="00FE707E" w:rsidP="00FE707E">
      <w:pPr>
        <w:spacing w:after="0"/>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2808"/>
        <w:gridCol w:w="2329"/>
        <w:gridCol w:w="2325"/>
      </w:tblGrid>
      <w:tr w:rsidR="00FE707E" w14:paraId="6A698BEF" w14:textId="77777777" w:rsidTr="00DE1337">
        <w:trPr>
          <w:trHeight w:val="525"/>
        </w:trPr>
        <w:tc>
          <w:tcPr>
            <w:tcW w:w="1882" w:type="dxa"/>
            <w:tcBorders>
              <w:top w:val="single" w:sz="6" w:space="0" w:color="auto"/>
              <w:left w:val="single" w:sz="6" w:space="0" w:color="auto"/>
              <w:bottom w:val="single" w:sz="6" w:space="0" w:color="auto"/>
              <w:right w:val="single" w:sz="6" w:space="0" w:color="auto"/>
            </w:tcBorders>
            <w:vAlign w:val="center"/>
            <w:hideMark/>
          </w:tcPr>
          <w:p w14:paraId="3DEAD2A5" w14:textId="77777777" w:rsidR="00FE707E" w:rsidRDefault="00FE707E" w:rsidP="00DE1337">
            <w:pPr>
              <w:spacing w:after="0"/>
              <w:jc w:val="center"/>
              <w:rPr>
                <w:rStyle w:val="normaltextrun"/>
                <w:color w:val="003087"/>
                <w:szCs w:val="60"/>
                <w:shd w:val="clear" w:color="auto" w:fill="FFFFFF"/>
              </w:rPr>
            </w:pPr>
            <w:r>
              <w:rPr>
                <w:rStyle w:val="normaltextrun"/>
                <w:rFonts w:ascii="Arial" w:hAnsi="Arial" w:cs="Arial"/>
                <w:color w:val="003087"/>
                <w:szCs w:val="60"/>
                <w:shd w:val="clear" w:color="auto" w:fill="FFFFFF"/>
              </w:rPr>
              <w:t>Supplier/Client</w:t>
            </w:r>
          </w:p>
        </w:tc>
        <w:tc>
          <w:tcPr>
            <w:tcW w:w="2808" w:type="dxa"/>
            <w:tcBorders>
              <w:top w:val="single" w:sz="6" w:space="0" w:color="auto"/>
              <w:left w:val="single" w:sz="6" w:space="0" w:color="auto"/>
              <w:bottom w:val="single" w:sz="6" w:space="0" w:color="auto"/>
              <w:right w:val="single" w:sz="6" w:space="0" w:color="auto"/>
            </w:tcBorders>
            <w:vAlign w:val="center"/>
            <w:hideMark/>
          </w:tcPr>
          <w:p w14:paraId="749FE20C" w14:textId="77777777" w:rsidR="00FE707E" w:rsidRDefault="00FE707E" w:rsidP="00DE1337">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Partnership Goal</w:t>
            </w:r>
          </w:p>
        </w:tc>
        <w:tc>
          <w:tcPr>
            <w:tcW w:w="2329" w:type="dxa"/>
            <w:tcBorders>
              <w:top w:val="single" w:sz="6" w:space="0" w:color="auto"/>
              <w:left w:val="single" w:sz="6" w:space="0" w:color="auto"/>
              <w:bottom w:val="single" w:sz="6" w:space="0" w:color="auto"/>
              <w:right w:val="single" w:sz="6" w:space="0" w:color="auto"/>
            </w:tcBorders>
            <w:vAlign w:val="center"/>
            <w:hideMark/>
          </w:tcPr>
          <w:p w14:paraId="34AFEBF5" w14:textId="77777777" w:rsidR="00FE707E" w:rsidRDefault="00FE707E" w:rsidP="00DE1337">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Product or Education</w:t>
            </w:r>
          </w:p>
        </w:tc>
        <w:tc>
          <w:tcPr>
            <w:tcW w:w="2325" w:type="dxa"/>
            <w:tcBorders>
              <w:top w:val="single" w:sz="6" w:space="0" w:color="auto"/>
              <w:left w:val="single" w:sz="6" w:space="0" w:color="auto"/>
              <w:bottom w:val="single" w:sz="6" w:space="0" w:color="auto"/>
              <w:right w:val="single" w:sz="6" w:space="0" w:color="auto"/>
            </w:tcBorders>
            <w:vAlign w:val="center"/>
            <w:hideMark/>
          </w:tcPr>
          <w:p w14:paraId="5BFBEABF" w14:textId="77777777" w:rsidR="00FE707E" w:rsidRDefault="00FE707E" w:rsidP="00DE1337">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Solution</w:t>
            </w:r>
          </w:p>
        </w:tc>
      </w:tr>
      <w:tr w:rsidR="00FE707E" w14:paraId="6401E9FC" w14:textId="77777777" w:rsidTr="00DE1337">
        <w:trPr>
          <w:trHeight w:val="270"/>
        </w:trPr>
        <w:tc>
          <w:tcPr>
            <w:tcW w:w="1882" w:type="dxa"/>
            <w:tcBorders>
              <w:top w:val="single" w:sz="6" w:space="0" w:color="auto"/>
              <w:left w:val="single" w:sz="6" w:space="0" w:color="auto"/>
              <w:bottom w:val="single" w:sz="6" w:space="0" w:color="auto"/>
              <w:right w:val="single" w:sz="6" w:space="0" w:color="auto"/>
            </w:tcBorders>
            <w:hideMark/>
          </w:tcPr>
          <w:p w14:paraId="6E2A34E6" w14:textId="77777777" w:rsidR="00FE707E" w:rsidRDefault="00FE707E" w:rsidP="00DE1337">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643C5D07" w14:textId="77777777" w:rsidR="00FE707E" w:rsidRDefault="00FE707E" w:rsidP="00DE1337">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7AC9D0F2" w14:textId="77777777" w:rsidR="00FE707E" w:rsidRDefault="00FE707E" w:rsidP="00DE1337">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2B61DA56" w14:textId="77777777" w:rsidR="00FE707E" w:rsidRDefault="00FE707E" w:rsidP="00DE1337">
            <w:pPr>
              <w:rPr>
                <w:rFonts w:ascii="Arial" w:hAnsi="Arial" w:cs="Arial"/>
              </w:rPr>
            </w:pPr>
            <w:r>
              <w:rPr>
                <w:rFonts w:ascii="Arial" w:hAnsi="Arial" w:cs="Arial"/>
              </w:rPr>
              <w:t> </w:t>
            </w:r>
          </w:p>
        </w:tc>
      </w:tr>
      <w:tr w:rsidR="00FE707E" w14:paraId="78D5F1E1" w14:textId="77777777" w:rsidTr="00DE1337">
        <w:trPr>
          <w:trHeight w:val="255"/>
        </w:trPr>
        <w:tc>
          <w:tcPr>
            <w:tcW w:w="1882" w:type="dxa"/>
            <w:tcBorders>
              <w:top w:val="single" w:sz="6" w:space="0" w:color="auto"/>
              <w:left w:val="single" w:sz="6" w:space="0" w:color="auto"/>
              <w:bottom w:val="single" w:sz="6" w:space="0" w:color="auto"/>
              <w:right w:val="single" w:sz="6" w:space="0" w:color="auto"/>
            </w:tcBorders>
            <w:hideMark/>
          </w:tcPr>
          <w:p w14:paraId="387A5318" w14:textId="77777777" w:rsidR="00FE707E" w:rsidRDefault="00FE707E" w:rsidP="00DE1337">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47D2A4CC" w14:textId="77777777" w:rsidR="00FE707E" w:rsidRDefault="00FE707E" w:rsidP="00DE1337">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77090138" w14:textId="77777777" w:rsidR="00FE707E" w:rsidRDefault="00FE707E" w:rsidP="00DE1337">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2F80BCC1" w14:textId="77777777" w:rsidR="00FE707E" w:rsidRDefault="00FE707E" w:rsidP="00DE1337">
            <w:pPr>
              <w:rPr>
                <w:rFonts w:ascii="Arial" w:hAnsi="Arial" w:cs="Arial"/>
              </w:rPr>
            </w:pPr>
            <w:r>
              <w:rPr>
                <w:rFonts w:ascii="Arial" w:hAnsi="Arial" w:cs="Arial"/>
              </w:rPr>
              <w:t> </w:t>
            </w:r>
          </w:p>
        </w:tc>
      </w:tr>
      <w:tr w:rsidR="00FE707E" w14:paraId="14328859" w14:textId="77777777" w:rsidTr="00DE1337">
        <w:trPr>
          <w:trHeight w:val="270"/>
        </w:trPr>
        <w:tc>
          <w:tcPr>
            <w:tcW w:w="1882" w:type="dxa"/>
            <w:tcBorders>
              <w:top w:val="single" w:sz="6" w:space="0" w:color="auto"/>
              <w:left w:val="single" w:sz="6" w:space="0" w:color="auto"/>
              <w:bottom w:val="single" w:sz="6" w:space="0" w:color="auto"/>
              <w:right w:val="single" w:sz="6" w:space="0" w:color="auto"/>
            </w:tcBorders>
            <w:hideMark/>
          </w:tcPr>
          <w:p w14:paraId="42AD46AA" w14:textId="77777777" w:rsidR="00FE707E" w:rsidRDefault="00FE707E" w:rsidP="00DE1337">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0C7CC067" w14:textId="77777777" w:rsidR="00FE707E" w:rsidRDefault="00FE707E" w:rsidP="00DE1337">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28EDDE53" w14:textId="77777777" w:rsidR="00FE707E" w:rsidRDefault="00FE707E" w:rsidP="00DE1337">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4876E4C0" w14:textId="77777777" w:rsidR="00FE707E" w:rsidRDefault="00FE707E" w:rsidP="00DE1337">
            <w:pPr>
              <w:rPr>
                <w:rFonts w:ascii="Arial" w:hAnsi="Arial" w:cs="Arial"/>
              </w:rPr>
            </w:pPr>
            <w:r>
              <w:rPr>
                <w:rFonts w:ascii="Arial" w:hAnsi="Arial" w:cs="Arial"/>
              </w:rPr>
              <w:t> </w:t>
            </w:r>
          </w:p>
        </w:tc>
      </w:tr>
      <w:tr w:rsidR="00FE707E" w14:paraId="37CBF489" w14:textId="77777777" w:rsidTr="00DE1337">
        <w:trPr>
          <w:trHeight w:val="255"/>
        </w:trPr>
        <w:tc>
          <w:tcPr>
            <w:tcW w:w="1882" w:type="dxa"/>
            <w:tcBorders>
              <w:top w:val="single" w:sz="6" w:space="0" w:color="auto"/>
              <w:left w:val="single" w:sz="6" w:space="0" w:color="auto"/>
              <w:bottom w:val="single" w:sz="6" w:space="0" w:color="auto"/>
              <w:right w:val="single" w:sz="6" w:space="0" w:color="auto"/>
            </w:tcBorders>
            <w:hideMark/>
          </w:tcPr>
          <w:p w14:paraId="71A575B4" w14:textId="77777777" w:rsidR="00FE707E" w:rsidRDefault="00FE707E" w:rsidP="00DE1337">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73A15D25" w14:textId="77777777" w:rsidR="00FE707E" w:rsidRDefault="00FE707E" w:rsidP="00DE1337">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107F3DDE" w14:textId="77777777" w:rsidR="00FE707E" w:rsidRDefault="00FE707E" w:rsidP="00DE1337">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7C753700" w14:textId="77777777" w:rsidR="00FE707E" w:rsidRDefault="00FE707E" w:rsidP="00DE1337">
            <w:pPr>
              <w:rPr>
                <w:rFonts w:ascii="Arial" w:hAnsi="Arial" w:cs="Arial"/>
              </w:rPr>
            </w:pPr>
            <w:r>
              <w:rPr>
                <w:rFonts w:ascii="Arial" w:hAnsi="Arial" w:cs="Arial"/>
              </w:rPr>
              <w:t> </w:t>
            </w:r>
          </w:p>
        </w:tc>
      </w:tr>
      <w:tr w:rsidR="00FE707E" w14:paraId="24BA2036" w14:textId="77777777" w:rsidTr="00DE1337">
        <w:trPr>
          <w:trHeight w:val="255"/>
        </w:trPr>
        <w:tc>
          <w:tcPr>
            <w:tcW w:w="1882" w:type="dxa"/>
            <w:tcBorders>
              <w:top w:val="single" w:sz="6" w:space="0" w:color="auto"/>
              <w:left w:val="single" w:sz="6" w:space="0" w:color="auto"/>
              <w:bottom w:val="single" w:sz="6" w:space="0" w:color="auto"/>
              <w:right w:val="single" w:sz="6" w:space="0" w:color="auto"/>
            </w:tcBorders>
            <w:hideMark/>
          </w:tcPr>
          <w:p w14:paraId="2670F739" w14:textId="77777777" w:rsidR="00FE707E" w:rsidRDefault="00FE707E" w:rsidP="00DE1337">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56C91C2C" w14:textId="77777777" w:rsidR="00FE707E" w:rsidRDefault="00FE707E" w:rsidP="00DE1337">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7C4AB559" w14:textId="77777777" w:rsidR="00FE707E" w:rsidRDefault="00FE707E" w:rsidP="00DE1337">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591C10B7" w14:textId="77777777" w:rsidR="00FE707E" w:rsidRDefault="00FE707E" w:rsidP="00DE1337">
            <w:pPr>
              <w:rPr>
                <w:rFonts w:ascii="Arial" w:hAnsi="Arial" w:cs="Arial"/>
              </w:rPr>
            </w:pPr>
            <w:r>
              <w:rPr>
                <w:rFonts w:ascii="Arial" w:hAnsi="Arial" w:cs="Arial"/>
              </w:rPr>
              <w:t> </w:t>
            </w:r>
          </w:p>
        </w:tc>
      </w:tr>
    </w:tbl>
    <w:p w14:paraId="13728865" w14:textId="77777777" w:rsidR="00FE707E" w:rsidRDefault="00FE707E" w:rsidP="00FE707E">
      <w:pPr>
        <w:rPr>
          <w:rFonts w:ascii="Arial" w:hAnsi="Arial" w:cs="Arial"/>
        </w:rPr>
      </w:pPr>
    </w:p>
    <w:p w14:paraId="2BE736D3" w14:textId="77777777" w:rsidR="00FE707E" w:rsidRPr="00DE1386" w:rsidRDefault="00FE707E" w:rsidP="00FE707E"/>
    <w:p w14:paraId="4A507B4F" w14:textId="77777777" w:rsidR="00FE707E" w:rsidRDefault="00FE707E" w:rsidP="00FE707E">
      <w:pPr>
        <w:spacing w:after="0"/>
        <w:rPr>
          <w:rStyle w:val="normaltextrun"/>
          <w:rFonts w:ascii="Arial" w:hAnsi="Arial" w:cs="Arial"/>
          <w:b/>
          <w:color w:val="003087"/>
          <w:sz w:val="28"/>
          <w:szCs w:val="28"/>
          <w:shd w:val="clear" w:color="auto" w:fill="FFFFFF"/>
        </w:rPr>
      </w:pPr>
    </w:p>
    <w:p w14:paraId="0C975979" w14:textId="77777777" w:rsidR="00FE707E" w:rsidRPr="00D61660" w:rsidRDefault="00FE707E" w:rsidP="00FE707E">
      <w:pPr>
        <w:spacing w:after="0"/>
        <w:rPr>
          <w:rStyle w:val="normaltextrun"/>
          <w:rFonts w:ascii="Arial" w:hAnsi="Arial" w:cs="Arial"/>
          <w:b/>
          <w:color w:val="003087"/>
          <w:sz w:val="28"/>
          <w:szCs w:val="28"/>
          <w:shd w:val="clear" w:color="auto" w:fill="FFFFFF"/>
        </w:rPr>
      </w:pPr>
      <w:r w:rsidRPr="00D61660">
        <w:rPr>
          <w:rStyle w:val="normaltextrun"/>
          <w:rFonts w:ascii="Arial" w:hAnsi="Arial" w:cs="Arial"/>
          <w:b/>
          <w:color w:val="003087"/>
          <w:sz w:val="28"/>
          <w:szCs w:val="28"/>
          <w:shd w:val="clear" w:color="auto" w:fill="FFFFFF"/>
        </w:rPr>
        <w:lastRenderedPageBreak/>
        <w:t>Justification Letter Template </w:t>
      </w:r>
    </w:p>
    <w:p w14:paraId="25502D48" w14:textId="0EE5FA96" w:rsidR="00FE707E" w:rsidRDefault="00FE707E" w:rsidP="00FE707E">
      <w:pPr>
        <w:spacing w:after="0"/>
      </w:pPr>
      <w:r>
        <w:rPr>
          <w:rFonts w:ascii="Arial" w:hAnsi="Arial" w:cs="Arial"/>
          <w:b/>
          <w:bCs/>
          <w:i/>
          <w:iCs/>
        </w:rPr>
        <w:t>How to use</w:t>
      </w:r>
      <w:r>
        <w:rPr>
          <w:rFonts w:ascii="Arial" w:hAnsi="Arial" w:cs="Arial"/>
          <w:i/>
          <w:iCs/>
        </w:rPr>
        <w:t xml:space="preserve">: </w:t>
      </w:r>
      <w:r>
        <w:rPr>
          <w:rFonts w:ascii="Arial" w:hAnsi="Arial" w:cs="Arial"/>
        </w:rPr>
        <w:t>Update all highlighted sections using the information you formulated in worksheets #1 and #2 to customize this letter for your supervisor. Make sure to delete anything that is not applicable to you and remove the highlights before you send.  </w:t>
      </w:r>
    </w:p>
    <w:p w14:paraId="0FE5F116" w14:textId="77777777" w:rsidR="00FE707E" w:rsidRDefault="00FE707E" w:rsidP="00FE707E">
      <w:pPr>
        <w:spacing w:after="0"/>
        <w:rPr>
          <w:rFonts w:ascii="Arial" w:hAnsi="Arial" w:cs="Arial"/>
        </w:rPr>
      </w:pPr>
    </w:p>
    <w:p w14:paraId="035E88E0" w14:textId="77777777" w:rsidR="00FE707E" w:rsidRDefault="00FE707E" w:rsidP="00FE707E">
      <w:pPr>
        <w:spacing w:after="0"/>
        <w:rPr>
          <w:rFonts w:ascii="Arial" w:hAnsi="Arial" w:cs="Arial"/>
        </w:rPr>
      </w:pPr>
      <w:r>
        <w:rPr>
          <w:rFonts w:ascii="Arial" w:hAnsi="Arial" w:cs="Arial"/>
          <w:highlight w:val="yellow"/>
        </w:rPr>
        <w:t>&lt;Date&gt; </w:t>
      </w:r>
      <w:r>
        <w:rPr>
          <w:rFonts w:ascii="Arial" w:hAnsi="Arial" w:cs="Arial"/>
        </w:rPr>
        <w:t> </w:t>
      </w:r>
    </w:p>
    <w:p w14:paraId="5CB5AF79" w14:textId="77777777" w:rsidR="00FE707E" w:rsidRDefault="00FE707E" w:rsidP="00FE707E">
      <w:pPr>
        <w:spacing w:after="0"/>
        <w:rPr>
          <w:rFonts w:ascii="Arial" w:hAnsi="Arial" w:cs="Arial"/>
        </w:rPr>
      </w:pPr>
      <w:r>
        <w:rPr>
          <w:rFonts w:ascii="Arial" w:hAnsi="Arial" w:cs="Arial"/>
        </w:rPr>
        <w:t xml:space="preserve">Dear </w:t>
      </w:r>
      <w:r>
        <w:rPr>
          <w:rFonts w:ascii="Arial" w:hAnsi="Arial" w:cs="Arial"/>
          <w:highlight w:val="yellow"/>
        </w:rPr>
        <w:t>&lt;Supervisor’s Name&gt;</w:t>
      </w:r>
      <w:r>
        <w:rPr>
          <w:rFonts w:ascii="Arial" w:hAnsi="Arial" w:cs="Arial"/>
        </w:rPr>
        <w:t>,</w:t>
      </w:r>
    </w:p>
    <w:p w14:paraId="41199457" w14:textId="77777777" w:rsidR="00FE707E" w:rsidRDefault="00FE707E" w:rsidP="00FE707E">
      <w:pPr>
        <w:spacing w:after="0"/>
        <w:rPr>
          <w:rFonts w:ascii="Arial" w:hAnsi="Arial" w:cs="Arial"/>
        </w:rPr>
      </w:pPr>
      <w:r>
        <w:rPr>
          <w:rFonts w:ascii="Arial" w:hAnsi="Arial" w:cs="Arial"/>
        </w:rPr>
        <w:t>  </w:t>
      </w:r>
    </w:p>
    <w:p w14:paraId="3596C4F0" w14:textId="77777777" w:rsidR="000E6115" w:rsidRDefault="00FE707E" w:rsidP="00FE707E">
      <w:pPr>
        <w:spacing w:after="0"/>
        <w:rPr>
          <w:rFonts w:ascii="Arial" w:hAnsi="Arial" w:cs="Arial"/>
        </w:rPr>
      </w:pPr>
      <w:r>
        <w:rPr>
          <w:rFonts w:ascii="Arial" w:hAnsi="Arial" w:cs="Arial"/>
        </w:rPr>
        <w:t xml:space="preserve">I am seeking your support for my attendance at the </w:t>
      </w:r>
      <w:r w:rsidR="0020558E">
        <w:rPr>
          <w:rFonts w:ascii="Arial" w:hAnsi="Arial" w:cs="Arial"/>
          <w:b/>
          <w:bCs/>
        </w:rPr>
        <w:t>AHRMM</w:t>
      </w:r>
      <w:r>
        <w:rPr>
          <w:rFonts w:ascii="Arial" w:hAnsi="Arial" w:cs="Arial"/>
          <w:b/>
          <w:bCs/>
        </w:rPr>
        <w:t>2</w:t>
      </w:r>
      <w:r w:rsidR="000E6115">
        <w:rPr>
          <w:rFonts w:ascii="Arial" w:hAnsi="Arial" w:cs="Arial"/>
          <w:b/>
          <w:bCs/>
        </w:rPr>
        <w:t>5</w:t>
      </w:r>
      <w:r>
        <w:rPr>
          <w:rFonts w:ascii="Arial" w:hAnsi="Arial" w:cs="Arial"/>
          <w:b/>
          <w:bCs/>
        </w:rPr>
        <w:t xml:space="preserve"> </w:t>
      </w:r>
      <w:r w:rsidR="0020558E">
        <w:rPr>
          <w:rFonts w:ascii="Arial" w:hAnsi="Arial" w:cs="Arial"/>
          <w:b/>
          <w:bCs/>
        </w:rPr>
        <w:t>Conference</w:t>
      </w:r>
      <w:r>
        <w:rPr>
          <w:rFonts w:ascii="Arial" w:hAnsi="Arial" w:cs="Arial"/>
        </w:rPr>
        <w:t>. Th</w:t>
      </w:r>
      <w:r w:rsidR="0020558E">
        <w:rPr>
          <w:rFonts w:ascii="Arial" w:hAnsi="Arial" w:cs="Arial"/>
        </w:rPr>
        <w:t>is event</w:t>
      </w:r>
      <w:r>
        <w:rPr>
          <w:rFonts w:ascii="Arial" w:hAnsi="Arial" w:cs="Arial"/>
        </w:rPr>
        <w:t xml:space="preserve"> is the </w:t>
      </w:r>
      <w:r w:rsidR="0020558E">
        <w:rPr>
          <w:rFonts w:ascii="Arial" w:hAnsi="Arial" w:cs="Arial"/>
        </w:rPr>
        <w:t>health care supply chain</w:t>
      </w:r>
      <w:r>
        <w:rPr>
          <w:rFonts w:ascii="Arial" w:hAnsi="Arial" w:cs="Arial"/>
        </w:rPr>
        <w:t xml:space="preserve"> profession’s most respected educational program, bringing together </w:t>
      </w:r>
      <w:r w:rsidR="0020558E">
        <w:rPr>
          <w:rFonts w:ascii="Arial" w:hAnsi="Arial" w:cs="Arial"/>
        </w:rPr>
        <w:t>leaders</w:t>
      </w:r>
      <w:r>
        <w:rPr>
          <w:rFonts w:ascii="Arial" w:hAnsi="Arial" w:cs="Arial"/>
        </w:rPr>
        <w:t xml:space="preserve"> to discuss urgent and emerging trends in the fiel</w:t>
      </w:r>
      <w:r w:rsidR="00AA3E07">
        <w:rPr>
          <w:rFonts w:ascii="Arial" w:hAnsi="Arial" w:cs="Arial"/>
        </w:rPr>
        <w:t>d,</w:t>
      </w:r>
      <w:r w:rsidR="00B7775D">
        <w:rPr>
          <w:rFonts w:ascii="Arial" w:hAnsi="Arial" w:cs="Arial"/>
        </w:rPr>
        <w:t xml:space="preserve"> including </w:t>
      </w:r>
      <w:r w:rsidR="00B7775D" w:rsidRPr="00B7775D">
        <w:rPr>
          <w:rFonts w:ascii="Arial" w:hAnsi="Arial" w:cs="Arial"/>
        </w:rPr>
        <w:t xml:space="preserve">transparency, quality assurance, regulatory compliance, data analytics, streamlining processes and distribution. </w:t>
      </w:r>
      <w:r>
        <w:rPr>
          <w:rFonts w:ascii="Arial" w:hAnsi="Arial" w:cs="Arial"/>
        </w:rPr>
        <w:t xml:space="preserve">The </w:t>
      </w:r>
      <w:r w:rsidR="0020558E">
        <w:rPr>
          <w:rFonts w:ascii="Arial" w:hAnsi="Arial" w:cs="Arial"/>
        </w:rPr>
        <w:t>AHRMM2</w:t>
      </w:r>
      <w:r w:rsidR="000E6115">
        <w:rPr>
          <w:rFonts w:ascii="Arial" w:hAnsi="Arial" w:cs="Arial"/>
        </w:rPr>
        <w:t>5</w:t>
      </w:r>
      <w:r w:rsidR="0020558E">
        <w:rPr>
          <w:rFonts w:ascii="Arial" w:hAnsi="Arial" w:cs="Arial"/>
        </w:rPr>
        <w:t xml:space="preserve"> Conference</w:t>
      </w:r>
      <w:r>
        <w:rPr>
          <w:rFonts w:ascii="Arial" w:hAnsi="Arial" w:cs="Arial"/>
        </w:rPr>
        <w:t xml:space="preserve"> brings together an extensive group of like-minded health care decision-makers to connect with suppliers, clinical leaders, policy professionals and other aligned stakeholders</w:t>
      </w:r>
      <w:r w:rsidR="00B7775D">
        <w:rPr>
          <w:rFonts w:ascii="Arial" w:hAnsi="Arial" w:cs="Arial"/>
        </w:rPr>
        <w:t xml:space="preserve"> to drive transformational excellence. </w:t>
      </w:r>
      <w:r>
        <w:rPr>
          <w:rFonts w:ascii="Arial" w:hAnsi="Arial" w:cs="Arial"/>
        </w:rPr>
        <w:t xml:space="preserve">This year’s program is </w:t>
      </w:r>
      <w:r w:rsidR="00D90BF2">
        <w:rPr>
          <w:rFonts w:ascii="Arial" w:hAnsi="Arial" w:cs="Arial"/>
        </w:rPr>
        <w:t>taking place</w:t>
      </w:r>
      <w:r>
        <w:rPr>
          <w:rFonts w:ascii="Arial" w:hAnsi="Arial" w:cs="Arial"/>
        </w:rPr>
        <w:t xml:space="preserve"> </w:t>
      </w:r>
    </w:p>
    <w:p w14:paraId="0D5CB037" w14:textId="3E89C9D5" w:rsidR="00FE707E" w:rsidRDefault="000E6115" w:rsidP="00FE707E">
      <w:pPr>
        <w:spacing w:after="0"/>
        <w:rPr>
          <w:rFonts w:ascii="Arial" w:hAnsi="Arial" w:cs="Arial"/>
        </w:rPr>
      </w:pPr>
      <w:r>
        <w:rPr>
          <w:rFonts w:ascii="Arial" w:hAnsi="Arial" w:cs="Arial"/>
          <w:b/>
          <w:bCs/>
        </w:rPr>
        <w:t>August</w:t>
      </w:r>
      <w:r w:rsidR="00FE707E">
        <w:rPr>
          <w:rFonts w:ascii="Arial" w:hAnsi="Arial" w:cs="Arial"/>
          <w:b/>
          <w:bCs/>
        </w:rPr>
        <w:t xml:space="preserve"> </w:t>
      </w:r>
      <w:r>
        <w:rPr>
          <w:rFonts w:ascii="Arial" w:hAnsi="Arial" w:cs="Arial"/>
          <w:b/>
          <w:bCs/>
        </w:rPr>
        <w:t>3</w:t>
      </w:r>
      <w:r w:rsidR="00FE707E">
        <w:rPr>
          <w:rFonts w:ascii="Arial" w:hAnsi="Arial" w:cs="Arial"/>
          <w:b/>
          <w:bCs/>
        </w:rPr>
        <w:t xml:space="preserve"> – </w:t>
      </w:r>
      <w:r>
        <w:rPr>
          <w:rFonts w:ascii="Arial" w:hAnsi="Arial" w:cs="Arial"/>
          <w:b/>
          <w:bCs/>
        </w:rPr>
        <w:t>6</w:t>
      </w:r>
      <w:r w:rsidR="00FE707E">
        <w:rPr>
          <w:rFonts w:ascii="Arial" w:hAnsi="Arial" w:cs="Arial"/>
          <w:b/>
          <w:bCs/>
        </w:rPr>
        <w:t xml:space="preserve"> in </w:t>
      </w:r>
      <w:r>
        <w:rPr>
          <w:rFonts w:ascii="Arial" w:hAnsi="Arial" w:cs="Arial"/>
          <w:b/>
          <w:bCs/>
        </w:rPr>
        <w:t>Denver</w:t>
      </w:r>
      <w:r w:rsidR="0020558E">
        <w:rPr>
          <w:rFonts w:ascii="Arial" w:hAnsi="Arial" w:cs="Arial"/>
          <w:b/>
          <w:bCs/>
        </w:rPr>
        <w:t xml:space="preserve">, </w:t>
      </w:r>
      <w:r>
        <w:rPr>
          <w:rFonts w:ascii="Arial" w:hAnsi="Arial" w:cs="Arial"/>
          <w:b/>
          <w:bCs/>
        </w:rPr>
        <w:t>Colorado</w:t>
      </w:r>
      <w:r w:rsidR="00FE707E">
        <w:rPr>
          <w:rFonts w:ascii="Arial" w:hAnsi="Arial" w:cs="Arial"/>
        </w:rPr>
        <w:t>.  </w:t>
      </w:r>
    </w:p>
    <w:p w14:paraId="37E0E2F5" w14:textId="77777777" w:rsidR="00FE707E" w:rsidRPr="005C592F" w:rsidRDefault="00FE707E" w:rsidP="00FE707E">
      <w:pPr>
        <w:spacing w:after="0"/>
        <w:rPr>
          <w:rFonts w:ascii="Arial" w:hAnsi="Arial" w:cs="Arial"/>
        </w:rPr>
      </w:pPr>
      <w:r>
        <w:rPr>
          <w:rFonts w:ascii="Arial" w:hAnsi="Arial" w:cs="Arial"/>
        </w:rPr>
        <w:t> </w:t>
      </w:r>
    </w:p>
    <w:p w14:paraId="1F534599" w14:textId="207A21C9" w:rsidR="00FE707E" w:rsidRPr="00B7775D" w:rsidRDefault="00FE707E" w:rsidP="00FE707E">
      <w:pPr>
        <w:spacing w:after="0"/>
        <w:rPr>
          <w:rFonts w:ascii="Arial" w:hAnsi="Arial" w:cs="Arial"/>
          <w:b/>
          <w:bCs/>
          <w:color w:val="003087"/>
          <w:sz w:val="28"/>
          <w:szCs w:val="60"/>
          <w:shd w:val="clear" w:color="auto" w:fill="FFFFFF"/>
        </w:rPr>
      </w:pPr>
      <w:r w:rsidRPr="00D61660">
        <w:rPr>
          <w:rStyle w:val="normaltextrun"/>
          <w:rFonts w:ascii="Arial" w:hAnsi="Arial" w:cs="Arial"/>
          <w:b/>
          <w:bCs/>
          <w:color w:val="003087"/>
          <w:sz w:val="28"/>
          <w:szCs w:val="60"/>
          <w:shd w:val="clear" w:color="auto" w:fill="FFFFFF"/>
        </w:rPr>
        <w:t>Attendance Benefits </w:t>
      </w:r>
      <w:r>
        <w:rPr>
          <w:rFonts w:ascii="Arial" w:hAnsi="Arial" w:cs="Arial"/>
        </w:rPr>
        <w:t> </w:t>
      </w:r>
    </w:p>
    <w:p w14:paraId="53601FC2" w14:textId="495DCC74" w:rsidR="00FE707E" w:rsidRPr="00B7775D" w:rsidRDefault="00FE707E" w:rsidP="00FE707E">
      <w:pPr>
        <w:spacing w:after="0"/>
        <w:rPr>
          <w:rStyle w:val="normaltextrun"/>
          <w:rFonts w:ascii="Arial" w:hAnsi="Arial" w:cs="Arial"/>
        </w:rPr>
      </w:pPr>
      <w:r w:rsidRPr="00D61660">
        <w:rPr>
          <w:rStyle w:val="normaltextrun"/>
          <w:rFonts w:ascii="Arial" w:hAnsi="Arial" w:cs="Arial"/>
          <w:color w:val="003087"/>
          <w:sz w:val="28"/>
          <w:szCs w:val="60"/>
          <w:shd w:val="clear" w:color="auto" w:fill="FFFFFF"/>
        </w:rPr>
        <w:t>Extending Our Organization’s Learning &amp; Development Dollars  </w:t>
      </w:r>
    </w:p>
    <w:p w14:paraId="29AF4978" w14:textId="73B38F9B" w:rsidR="00FE707E" w:rsidRDefault="00FE707E" w:rsidP="00FE707E">
      <w:pPr>
        <w:spacing w:after="0"/>
        <w:rPr>
          <w:highlight w:val="cyan"/>
        </w:rPr>
      </w:pPr>
      <w:r>
        <w:rPr>
          <w:rFonts w:ascii="Arial" w:hAnsi="Arial" w:cs="Arial"/>
        </w:rPr>
        <w:t xml:space="preserve">By </w:t>
      </w:r>
      <w:r w:rsidR="00A34BB9">
        <w:rPr>
          <w:rFonts w:ascii="Arial" w:hAnsi="Arial" w:cs="Arial"/>
        </w:rPr>
        <w:t>attending</w:t>
      </w:r>
      <w:r>
        <w:rPr>
          <w:rFonts w:ascii="Arial" w:hAnsi="Arial" w:cs="Arial"/>
        </w:rPr>
        <w:t xml:space="preserve"> </w:t>
      </w:r>
      <w:r w:rsidR="00081716">
        <w:rPr>
          <w:rFonts w:ascii="Arial" w:hAnsi="Arial" w:cs="Arial"/>
        </w:rPr>
        <w:t>AHRMM2</w:t>
      </w:r>
      <w:r w:rsidR="000E6115">
        <w:rPr>
          <w:rFonts w:ascii="Arial" w:hAnsi="Arial" w:cs="Arial"/>
        </w:rPr>
        <w:t>5</w:t>
      </w:r>
      <w:r>
        <w:rPr>
          <w:rFonts w:ascii="Arial" w:hAnsi="Arial" w:cs="Arial"/>
        </w:rPr>
        <w:t xml:space="preserve">, I will be able to </w:t>
      </w:r>
      <w:r w:rsidR="00AA41C8">
        <w:rPr>
          <w:rFonts w:ascii="Arial" w:hAnsi="Arial" w:cs="Arial"/>
        </w:rPr>
        <w:t>earn at least</w:t>
      </w:r>
      <w:r w:rsidRPr="00B7775D">
        <w:rPr>
          <w:rFonts w:ascii="Arial" w:hAnsi="Arial" w:cs="Arial"/>
        </w:rPr>
        <w:t xml:space="preserve"> 1</w:t>
      </w:r>
      <w:r w:rsidR="00081716" w:rsidRPr="00B7775D">
        <w:rPr>
          <w:rFonts w:ascii="Arial" w:hAnsi="Arial" w:cs="Arial"/>
        </w:rPr>
        <w:t>1.5</w:t>
      </w:r>
      <w:r>
        <w:rPr>
          <w:rFonts w:ascii="Arial" w:hAnsi="Arial" w:cs="Arial"/>
        </w:rPr>
        <w:t xml:space="preserve"> CE</w:t>
      </w:r>
      <w:r w:rsidR="00081716">
        <w:rPr>
          <w:rFonts w:ascii="Arial" w:hAnsi="Arial" w:cs="Arial"/>
        </w:rPr>
        <w:t>C</w:t>
      </w:r>
      <w:r>
        <w:rPr>
          <w:rFonts w:ascii="Arial" w:hAnsi="Arial" w:cs="Arial"/>
        </w:rPr>
        <w:t xml:space="preserve">s (Continuing Education </w:t>
      </w:r>
      <w:r w:rsidR="00081716">
        <w:rPr>
          <w:rFonts w:ascii="Arial" w:hAnsi="Arial" w:cs="Arial"/>
        </w:rPr>
        <w:t>Credits</w:t>
      </w:r>
      <w:r>
        <w:rPr>
          <w:rFonts w:ascii="Arial" w:hAnsi="Arial" w:cs="Arial"/>
        </w:rPr>
        <w:t xml:space="preserve">) </w:t>
      </w:r>
      <w:r w:rsidR="00787D6A">
        <w:rPr>
          <w:rFonts w:ascii="Arial" w:hAnsi="Arial" w:cs="Arial"/>
        </w:rPr>
        <w:t>across</w:t>
      </w:r>
      <w:r>
        <w:rPr>
          <w:rFonts w:ascii="Arial" w:hAnsi="Arial" w:cs="Arial"/>
        </w:rPr>
        <w:t xml:space="preserve"> targeted learnin</w:t>
      </w:r>
      <w:r w:rsidR="00081716">
        <w:rPr>
          <w:rFonts w:ascii="Arial" w:hAnsi="Arial" w:cs="Arial"/>
        </w:rPr>
        <w:t>g</w:t>
      </w:r>
      <w:r>
        <w:rPr>
          <w:rFonts w:ascii="Arial" w:hAnsi="Arial" w:cs="Arial"/>
        </w:rPr>
        <w:t xml:space="preserve"> tracks such as</w:t>
      </w:r>
      <w:r w:rsidR="00081716">
        <w:rPr>
          <w:rFonts w:ascii="Arial" w:hAnsi="Arial" w:cs="Arial"/>
        </w:rPr>
        <w:t xml:space="preserve"> clinically integrated supply chain, leadership development &amp; community engagement, technology &amp; analytics and data standards adoption. </w:t>
      </w:r>
    </w:p>
    <w:p w14:paraId="44A23AF7" w14:textId="77777777" w:rsidR="00FE707E" w:rsidRDefault="00FE707E" w:rsidP="00FE707E">
      <w:pPr>
        <w:spacing w:after="0"/>
        <w:rPr>
          <w:rFonts w:ascii="Arial" w:hAnsi="Arial" w:cs="Arial"/>
        </w:rPr>
      </w:pPr>
      <w:r>
        <w:rPr>
          <w:rFonts w:ascii="Arial" w:hAnsi="Arial" w:cs="Arial"/>
        </w:rPr>
        <w:t>  </w:t>
      </w:r>
    </w:p>
    <w:p w14:paraId="1EBCDC51" w14:textId="77777777" w:rsidR="00FE707E" w:rsidRDefault="00FE707E" w:rsidP="00FE707E">
      <w:pPr>
        <w:spacing w:after="0"/>
        <w:rPr>
          <w:rFonts w:ascii="Arial" w:hAnsi="Arial" w:cs="Arial"/>
        </w:rPr>
      </w:pPr>
      <w:r>
        <w:rPr>
          <w:rFonts w:ascii="Arial" w:hAnsi="Arial" w:cs="Arial"/>
        </w:rPr>
        <w:t xml:space="preserve">Specifically, I am looking forward to learning more about </w:t>
      </w:r>
      <w:r>
        <w:rPr>
          <w:rFonts w:ascii="Arial" w:hAnsi="Arial" w:cs="Arial"/>
          <w:i/>
          <w:iCs/>
          <w:highlight w:val="yellow"/>
        </w:rPr>
        <w:t>&lt;</w:t>
      </w:r>
      <w:r>
        <w:rPr>
          <w:rFonts w:ascii="Arial" w:hAnsi="Arial" w:cs="Arial"/>
          <w:highlight w:val="yellow"/>
        </w:rPr>
        <w:t>Insert Learning Objective or Session</w:t>
      </w:r>
      <w:r>
        <w:rPr>
          <w:rFonts w:ascii="Arial" w:hAnsi="Arial" w:cs="Arial"/>
          <w:i/>
          <w:iCs/>
          <w:highlight w:val="yellow"/>
        </w:rPr>
        <w:t>&gt;</w:t>
      </w:r>
      <w:r>
        <w:rPr>
          <w:rFonts w:ascii="Arial" w:hAnsi="Arial" w:cs="Arial"/>
        </w:rPr>
        <w:t xml:space="preserve"> which will help me be more effective at </w:t>
      </w:r>
      <w:r>
        <w:rPr>
          <w:rFonts w:ascii="Arial" w:hAnsi="Arial" w:cs="Arial"/>
          <w:i/>
          <w:iCs/>
          <w:highlight w:val="yellow"/>
        </w:rPr>
        <w:t>&lt;</w:t>
      </w:r>
      <w:r>
        <w:rPr>
          <w:rFonts w:ascii="Arial" w:hAnsi="Arial" w:cs="Arial"/>
          <w:highlight w:val="yellow"/>
        </w:rPr>
        <w:t>Insert Specific Project or Responsibility</w:t>
      </w:r>
      <w:r>
        <w:rPr>
          <w:rFonts w:ascii="Arial" w:hAnsi="Arial" w:cs="Arial"/>
          <w:i/>
          <w:iCs/>
          <w:highlight w:val="yellow"/>
        </w:rPr>
        <w:t>&gt;</w:t>
      </w:r>
      <w:r>
        <w:rPr>
          <w:rFonts w:ascii="Arial" w:hAnsi="Arial" w:cs="Arial"/>
        </w:rPr>
        <w:t>.   </w:t>
      </w:r>
    </w:p>
    <w:p w14:paraId="4E5CC6F2" w14:textId="77777777" w:rsidR="00FE707E" w:rsidRDefault="00FE707E" w:rsidP="00FE707E">
      <w:pPr>
        <w:spacing w:after="0"/>
        <w:rPr>
          <w:rFonts w:ascii="Arial" w:hAnsi="Arial" w:cs="Arial"/>
        </w:rPr>
      </w:pPr>
      <w:r>
        <w:rPr>
          <w:rFonts w:ascii="Arial" w:hAnsi="Arial" w:cs="Arial"/>
        </w:rPr>
        <w:t>  </w:t>
      </w:r>
    </w:p>
    <w:p w14:paraId="4AC7CC37" w14:textId="6A983136" w:rsidR="00FE707E" w:rsidRPr="00B7775D" w:rsidRDefault="00FE707E" w:rsidP="00FE707E">
      <w:pPr>
        <w:spacing w:after="0"/>
        <w:rPr>
          <w:rStyle w:val="normaltextrun"/>
          <w:rFonts w:ascii="Arial" w:hAnsi="Arial" w:cs="Arial"/>
        </w:rPr>
      </w:pPr>
      <w:r>
        <w:rPr>
          <w:rFonts w:ascii="Arial" w:hAnsi="Arial" w:cs="Arial"/>
        </w:rPr>
        <w:t>I am committed to bringing knowledge back to our team</w:t>
      </w:r>
      <w:r w:rsidR="00FB1D8F">
        <w:rPr>
          <w:rFonts w:ascii="Arial" w:hAnsi="Arial" w:cs="Arial"/>
        </w:rPr>
        <w:t>. T</w:t>
      </w:r>
      <w:r>
        <w:rPr>
          <w:rFonts w:ascii="Arial" w:hAnsi="Arial" w:cs="Arial"/>
        </w:rPr>
        <w:t xml:space="preserve">he </w:t>
      </w:r>
      <w:r w:rsidR="00081716">
        <w:rPr>
          <w:rFonts w:ascii="Arial" w:hAnsi="Arial" w:cs="Arial"/>
        </w:rPr>
        <w:t>AHRMM</w:t>
      </w:r>
      <w:r>
        <w:rPr>
          <w:rFonts w:ascii="Arial" w:hAnsi="Arial" w:cs="Arial"/>
        </w:rPr>
        <w:t>2</w:t>
      </w:r>
      <w:r w:rsidR="000E6115">
        <w:rPr>
          <w:rFonts w:ascii="Arial" w:hAnsi="Arial" w:cs="Arial"/>
        </w:rPr>
        <w:t>5</w:t>
      </w:r>
      <w:r w:rsidR="00081716">
        <w:rPr>
          <w:rFonts w:ascii="Arial" w:hAnsi="Arial" w:cs="Arial"/>
        </w:rPr>
        <w:t xml:space="preserve"> Conference</w:t>
      </w:r>
      <w:r>
        <w:rPr>
          <w:rFonts w:ascii="Arial" w:hAnsi="Arial" w:cs="Arial"/>
        </w:rPr>
        <w:t xml:space="preserve"> </w:t>
      </w:r>
      <w:r w:rsidR="00DD1CF9">
        <w:rPr>
          <w:rFonts w:ascii="Arial" w:hAnsi="Arial" w:cs="Arial"/>
        </w:rPr>
        <w:t xml:space="preserve">will </w:t>
      </w:r>
      <w:r>
        <w:rPr>
          <w:rFonts w:ascii="Arial" w:hAnsi="Arial" w:cs="Arial"/>
        </w:rPr>
        <w:t>provid</w:t>
      </w:r>
      <w:r w:rsidR="00DD1CF9">
        <w:rPr>
          <w:rFonts w:ascii="Arial" w:hAnsi="Arial" w:cs="Arial"/>
        </w:rPr>
        <w:t>e tools</w:t>
      </w:r>
      <w:r>
        <w:rPr>
          <w:rFonts w:ascii="Arial" w:hAnsi="Arial" w:cs="Arial"/>
        </w:rPr>
        <w:t xml:space="preserve"> to document key takeaways, access to presentation materials and the chance to connect with presentation speakers to discuss the unique needs of our organization.  </w:t>
      </w:r>
    </w:p>
    <w:p w14:paraId="6DF225CE" w14:textId="77777777" w:rsidR="00FE707E" w:rsidRDefault="00FE707E" w:rsidP="00FE707E">
      <w:pPr>
        <w:spacing w:after="0"/>
        <w:rPr>
          <w:rStyle w:val="normaltextrun"/>
          <w:rFonts w:ascii="Arial" w:hAnsi="Arial" w:cs="Arial"/>
          <w:color w:val="003087"/>
          <w:sz w:val="28"/>
          <w:szCs w:val="60"/>
          <w:shd w:val="clear" w:color="auto" w:fill="FFFFFF"/>
        </w:rPr>
      </w:pPr>
    </w:p>
    <w:p w14:paraId="7DA1549B" w14:textId="77777777" w:rsidR="00FE707E" w:rsidRPr="00D61660" w:rsidRDefault="00FE707E" w:rsidP="00FE707E">
      <w:pPr>
        <w:spacing w:after="0"/>
        <w:rPr>
          <w:rStyle w:val="normaltextrun"/>
          <w:color w:val="003087"/>
          <w:sz w:val="28"/>
          <w:szCs w:val="60"/>
          <w:shd w:val="clear" w:color="auto" w:fill="FFFFFF"/>
        </w:rPr>
      </w:pPr>
      <w:r w:rsidRPr="00D61660">
        <w:rPr>
          <w:rStyle w:val="normaltextrun"/>
          <w:rFonts w:ascii="Arial" w:hAnsi="Arial" w:cs="Arial"/>
          <w:color w:val="003087"/>
          <w:sz w:val="28"/>
          <w:szCs w:val="60"/>
          <w:shd w:val="clear" w:color="auto" w:fill="FFFFFF"/>
        </w:rPr>
        <w:t>Finding Out More about Emerging Innovations, Technologies &amp; Techniques </w:t>
      </w:r>
    </w:p>
    <w:p w14:paraId="3137B96B" w14:textId="30271F3C" w:rsidR="00FE707E" w:rsidRDefault="00FE707E" w:rsidP="00FE707E">
      <w:pPr>
        <w:spacing w:after="0"/>
      </w:pPr>
      <w:r w:rsidRPr="00917CB7">
        <w:rPr>
          <w:rFonts w:ascii="Arial" w:hAnsi="Arial" w:cs="Arial"/>
        </w:rPr>
        <w:t xml:space="preserve">Technology is always advancing in the health care </w:t>
      </w:r>
      <w:r w:rsidR="00917CB7" w:rsidRPr="00917CB7">
        <w:rPr>
          <w:rFonts w:ascii="Arial" w:hAnsi="Arial" w:cs="Arial"/>
        </w:rPr>
        <w:t>supply chain</w:t>
      </w:r>
      <w:r w:rsidRPr="00917CB7">
        <w:rPr>
          <w:rFonts w:ascii="Arial" w:hAnsi="Arial" w:cs="Arial"/>
        </w:rPr>
        <w:t xml:space="preserve"> field and new solutions are</w:t>
      </w:r>
      <w:r w:rsidR="003A3FA7">
        <w:rPr>
          <w:rFonts w:ascii="Arial" w:hAnsi="Arial" w:cs="Arial"/>
        </w:rPr>
        <w:t xml:space="preserve"> always in development</w:t>
      </w:r>
      <w:r w:rsidR="00917CB7">
        <w:rPr>
          <w:rFonts w:ascii="Arial" w:hAnsi="Arial" w:cs="Arial"/>
        </w:rPr>
        <w:t>.</w:t>
      </w:r>
      <w:r>
        <w:rPr>
          <w:rFonts w:ascii="Arial" w:hAnsi="Arial" w:cs="Arial"/>
        </w:rPr>
        <w:t xml:space="preserve"> Attending </w:t>
      </w:r>
      <w:r w:rsidR="00D65D1E">
        <w:rPr>
          <w:rFonts w:ascii="Arial" w:hAnsi="Arial" w:cs="Arial"/>
        </w:rPr>
        <w:t>AHRMM2</w:t>
      </w:r>
      <w:r w:rsidR="000E6115">
        <w:rPr>
          <w:rFonts w:ascii="Arial" w:hAnsi="Arial" w:cs="Arial"/>
        </w:rPr>
        <w:t>5</w:t>
      </w:r>
      <w:r w:rsidR="00D65D1E">
        <w:rPr>
          <w:rFonts w:ascii="Arial" w:hAnsi="Arial" w:cs="Arial"/>
        </w:rPr>
        <w:t xml:space="preserve"> </w:t>
      </w:r>
      <w:r>
        <w:rPr>
          <w:rFonts w:ascii="Arial" w:hAnsi="Arial" w:cs="Arial"/>
        </w:rPr>
        <w:t>will give me the opportunity to see and ask questions about emerging technologies and techniques that</w:t>
      </w:r>
      <w:r w:rsidR="00DD0613">
        <w:rPr>
          <w:rFonts w:ascii="Arial" w:hAnsi="Arial" w:cs="Arial"/>
        </w:rPr>
        <w:t xml:space="preserve"> our organization might consider adopting </w:t>
      </w:r>
      <w:r>
        <w:rPr>
          <w:rFonts w:ascii="Arial" w:hAnsi="Arial" w:cs="Arial"/>
        </w:rPr>
        <w:t>in the future. </w:t>
      </w:r>
    </w:p>
    <w:p w14:paraId="41D10222" w14:textId="77777777" w:rsidR="00FE707E" w:rsidRDefault="00FE707E" w:rsidP="00FE707E">
      <w:pPr>
        <w:spacing w:after="0"/>
        <w:rPr>
          <w:rFonts w:ascii="Arial" w:hAnsi="Arial" w:cs="Arial"/>
        </w:rPr>
      </w:pPr>
      <w:r>
        <w:rPr>
          <w:rFonts w:ascii="Arial" w:hAnsi="Arial" w:cs="Arial"/>
        </w:rPr>
        <w:t> </w:t>
      </w:r>
    </w:p>
    <w:p w14:paraId="36867FCD" w14:textId="77777777" w:rsidR="00B7775D" w:rsidRDefault="00B7775D" w:rsidP="00FE707E">
      <w:pPr>
        <w:spacing w:after="0"/>
        <w:rPr>
          <w:rFonts w:ascii="Arial" w:hAnsi="Arial" w:cs="Arial"/>
        </w:rPr>
      </w:pPr>
    </w:p>
    <w:p w14:paraId="735DAA56" w14:textId="77777777" w:rsidR="000D4E4C" w:rsidRDefault="000D4E4C" w:rsidP="00FE707E">
      <w:pPr>
        <w:spacing w:after="0"/>
        <w:rPr>
          <w:rFonts w:ascii="Arial" w:hAnsi="Arial" w:cs="Arial"/>
        </w:rPr>
      </w:pPr>
    </w:p>
    <w:p w14:paraId="0A4B980A" w14:textId="5CD1B01A" w:rsidR="00FE707E" w:rsidRDefault="00FE707E" w:rsidP="00FE707E">
      <w:pPr>
        <w:spacing w:after="0"/>
        <w:rPr>
          <w:rFonts w:ascii="Arial" w:hAnsi="Arial" w:cs="Arial"/>
        </w:rPr>
      </w:pPr>
      <w:r>
        <w:rPr>
          <w:rFonts w:ascii="Arial" w:hAnsi="Arial" w:cs="Arial"/>
        </w:rPr>
        <w:lastRenderedPageBreak/>
        <w:t xml:space="preserve">Specifically, I am looking forward to learning more about </w:t>
      </w:r>
      <w:r>
        <w:rPr>
          <w:rFonts w:ascii="Arial" w:hAnsi="Arial" w:cs="Arial"/>
          <w:i/>
          <w:iCs/>
          <w:highlight w:val="yellow"/>
        </w:rPr>
        <w:t>&lt;</w:t>
      </w:r>
      <w:r>
        <w:rPr>
          <w:rFonts w:ascii="Arial" w:hAnsi="Arial" w:cs="Arial"/>
          <w:highlight w:val="yellow"/>
        </w:rPr>
        <w:t>Insert Emerging Technology/Technique</w:t>
      </w:r>
      <w:r>
        <w:rPr>
          <w:rFonts w:ascii="Arial" w:hAnsi="Arial" w:cs="Arial"/>
          <w:i/>
          <w:iCs/>
          <w:highlight w:val="yellow"/>
        </w:rPr>
        <w:t>&gt;</w:t>
      </w:r>
      <w:r>
        <w:rPr>
          <w:rFonts w:ascii="Arial" w:hAnsi="Arial" w:cs="Arial"/>
        </w:rPr>
        <w:t xml:space="preserve">, which will help our organization become more effective at </w:t>
      </w:r>
      <w:r>
        <w:rPr>
          <w:rFonts w:ascii="Arial" w:hAnsi="Arial" w:cs="Arial"/>
          <w:i/>
          <w:iCs/>
          <w:highlight w:val="yellow"/>
        </w:rPr>
        <w:t>&lt;</w:t>
      </w:r>
      <w:r>
        <w:rPr>
          <w:rFonts w:ascii="Arial" w:hAnsi="Arial" w:cs="Arial"/>
          <w:highlight w:val="yellow"/>
        </w:rPr>
        <w:t>Insert Potential Gains</w:t>
      </w:r>
      <w:r>
        <w:rPr>
          <w:rFonts w:ascii="Arial" w:hAnsi="Arial" w:cs="Arial"/>
          <w:i/>
          <w:iCs/>
          <w:highlight w:val="yellow"/>
        </w:rPr>
        <w:t>&gt;</w:t>
      </w:r>
      <w:r>
        <w:rPr>
          <w:rFonts w:ascii="Arial" w:hAnsi="Arial" w:cs="Arial"/>
        </w:rPr>
        <w:t>.   </w:t>
      </w:r>
    </w:p>
    <w:p w14:paraId="11146844" w14:textId="77777777" w:rsidR="00FE707E" w:rsidRDefault="00FE707E" w:rsidP="00FE707E">
      <w:pPr>
        <w:spacing w:after="0"/>
        <w:rPr>
          <w:rFonts w:ascii="Arial" w:hAnsi="Arial" w:cs="Arial"/>
        </w:rPr>
      </w:pPr>
      <w:r>
        <w:rPr>
          <w:rFonts w:ascii="Arial" w:hAnsi="Arial" w:cs="Arial"/>
        </w:rPr>
        <w:t> </w:t>
      </w:r>
    </w:p>
    <w:p w14:paraId="56F0A7C2" w14:textId="14D7AFB8" w:rsidR="00FE707E" w:rsidRPr="00D61660" w:rsidRDefault="0035089D" w:rsidP="00FE707E">
      <w:pPr>
        <w:spacing w:after="0"/>
        <w:rPr>
          <w:rStyle w:val="normaltextrun"/>
          <w:color w:val="003087"/>
          <w:sz w:val="28"/>
          <w:szCs w:val="60"/>
          <w:shd w:val="clear" w:color="auto" w:fill="FFFFFF"/>
        </w:rPr>
      </w:pPr>
      <w:r>
        <w:rPr>
          <w:rStyle w:val="normaltextrun"/>
          <w:rFonts w:ascii="Arial" w:hAnsi="Arial" w:cs="Arial"/>
          <w:color w:val="003087"/>
          <w:sz w:val="28"/>
          <w:szCs w:val="60"/>
          <w:shd w:val="clear" w:color="auto" w:fill="FFFFFF"/>
        </w:rPr>
        <w:t xml:space="preserve">Partnerships </w:t>
      </w:r>
      <w:r w:rsidR="00FE707E" w:rsidRPr="00D61660">
        <w:rPr>
          <w:rStyle w:val="normaltextrun"/>
          <w:rFonts w:ascii="Arial" w:hAnsi="Arial" w:cs="Arial"/>
          <w:color w:val="003087"/>
          <w:sz w:val="28"/>
          <w:szCs w:val="60"/>
          <w:shd w:val="clear" w:color="auto" w:fill="FFFFFF"/>
        </w:rPr>
        <w:t xml:space="preserve">with Current </w:t>
      </w:r>
      <w:r w:rsidR="00FE707E">
        <w:rPr>
          <w:rStyle w:val="normaltextrun"/>
          <w:rFonts w:ascii="Arial" w:hAnsi="Arial" w:cs="Arial"/>
          <w:color w:val="003087"/>
          <w:sz w:val="28"/>
          <w:szCs w:val="60"/>
          <w:shd w:val="clear" w:color="auto" w:fill="FFFFFF"/>
        </w:rPr>
        <w:t>&amp;</w:t>
      </w:r>
      <w:r w:rsidR="00FE707E" w:rsidRPr="00D61660">
        <w:rPr>
          <w:rStyle w:val="normaltextrun"/>
          <w:rFonts w:ascii="Arial" w:hAnsi="Arial" w:cs="Arial"/>
          <w:color w:val="003087"/>
          <w:sz w:val="28"/>
          <w:szCs w:val="60"/>
          <w:shd w:val="clear" w:color="auto" w:fill="FFFFFF"/>
        </w:rPr>
        <w:t xml:space="preserve"> Potential Suppliers  </w:t>
      </w:r>
    </w:p>
    <w:p w14:paraId="69609A03" w14:textId="7FC14618" w:rsidR="00FE707E" w:rsidRPr="009420C8" w:rsidRDefault="00FE707E" w:rsidP="00FE707E">
      <w:pPr>
        <w:spacing w:after="0"/>
      </w:pPr>
      <w:r>
        <w:rPr>
          <w:rFonts w:ascii="Arial" w:hAnsi="Arial" w:cs="Arial"/>
        </w:rPr>
        <w:t xml:space="preserve">The </w:t>
      </w:r>
      <w:r w:rsidR="0035089D">
        <w:rPr>
          <w:rFonts w:ascii="Arial" w:hAnsi="Arial" w:cs="Arial"/>
        </w:rPr>
        <w:t>AHRMM2</w:t>
      </w:r>
      <w:r w:rsidR="000E6115">
        <w:rPr>
          <w:rFonts w:ascii="Arial" w:hAnsi="Arial" w:cs="Arial"/>
        </w:rPr>
        <w:t>5</w:t>
      </w:r>
      <w:r w:rsidR="0035089D">
        <w:rPr>
          <w:rFonts w:ascii="Arial" w:hAnsi="Arial" w:cs="Arial"/>
        </w:rPr>
        <w:t xml:space="preserve"> Exhibit Hall</w:t>
      </w:r>
      <w:r>
        <w:rPr>
          <w:rFonts w:ascii="Arial" w:hAnsi="Arial" w:cs="Arial"/>
        </w:rPr>
        <w:t xml:space="preserve"> has </w:t>
      </w:r>
      <w:r w:rsidRPr="00917CB7">
        <w:rPr>
          <w:rFonts w:ascii="Arial" w:hAnsi="Arial" w:cs="Arial"/>
        </w:rPr>
        <w:t xml:space="preserve">representatives from a multitude of market suppliers focused on </w:t>
      </w:r>
      <w:r w:rsidR="00917CB7">
        <w:rPr>
          <w:rFonts w:ascii="Arial" w:hAnsi="Arial" w:cs="Arial"/>
        </w:rPr>
        <w:t>quality assurance, medical labeling, inventory management, sourcing and distribution.</w:t>
      </w:r>
      <w:r>
        <w:rPr>
          <w:rFonts w:ascii="Arial" w:hAnsi="Arial" w:cs="Arial"/>
        </w:rPr>
        <w:t> The exhibition floor represents the most cost-effective opportunity for our organization to connect with cutting edge companies and suppliers and gain insights on potential vendors as we consider upcoming challenges and opportunities.  </w:t>
      </w:r>
    </w:p>
    <w:p w14:paraId="3A014B71" w14:textId="77777777" w:rsidR="00FE707E" w:rsidRDefault="00FE707E" w:rsidP="00FE707E">
      <w:pPr>
        <w:spacing w:after="0"/>
        <w:rPr>
          <w:rFonts w:ascii="Arial" w:hAnsi="Arial" w:cs="Arial"/>
        </w:rPr>
      </w:pPr>
    </w:p>
    <w:p w14:paraId="5EB80C89" w14:textId="1DF0B79B" w:rsidR="00FE707E" w:rsidRDefault="00FE707E" w:rsidP="00FE707E">
      <w:pPr>
        <w:spacing w:after="0"/>
        <w:rPr>
          <w:rFonts w:ascii="Arial" w:hAnsi="Arial" w:cs="Arial"/>
        </w:rPr>
      </w:pPr>
      <w:r>
        <w:rPr>
          <w:rFonts w:ascii="Arial" w:hAnsi="Arial" w:cs="Arial"/>
        </w:rPr>
        <w:t xml:space="preserve">While attending </w:t>
      </w:r>
      <w:r w:rsidR="0035089D">
        <w:rPr>
          <w:rFonts w:ascii="Arial" w:hAnsi="Arial" w:cs="Arial"/>
        </w:rPr>
        <w:t>AHRMM2</w:t>
      </w:r>
      <w:r w:rsidR="000E6115">
        <w:rPr>
          <w:rFonts w:ascii="Arial" w:hAnsi="Arial" w:cs="Arial"/>
        </w:rPr>
        <w:t>5</w:t>
      </w:r>
      <w:r>
        <w:rPr>
          <w:rFonts w:ascii="Arial" w:hAnsi="Arial" w:cs="Arial"/>
        </w:rPr>
        <w:t xml:space="preserve">, I will have an opportunity to meet with our current suppliers </w:t>
      </w:r>
      <w:r>
        <w:rPr>
          <w:rFonts w:ascii="Arial" w:hAnsi="Arial" w:cs="Arial"/>
          <w:i/>
          <w:iCs/>
          <w:highlight w:val="yellow"/>
        </w:rPr>
        <w:t>&lt;</w:t>
      </w:r>
      <w:r>
        <w:rPr>
          <w:rFonts w:ascii="Arial" w:hAnsi="Arial" w:cs="Arial"/>
          <w:highlight w:val="yellow"/>
        </w:rPr>
        <w:t>Insert Current Suppliers</w:t>
      </w:r>
      <w:r>
        <w:rPr>
          <w:rFonts w:ascii="Arial" w:hAnsi="Arial" w:cs="Arial"/>
          <w:i/>
          <w:iCs/>
          <w:highlight w:val="yellow"/>
        </w:rPr>
        <w:t>&gt;</w:t>
      </w:r>
      <w:r>
        <w:rPr>
          <w:rFonts w:ascii="Arial" w:hAnsi="Arial" w:cs="Arial"/>
        </w:rPr>
        <w:t xml:space="preserve"> as well as connect with potential partners </w:t>
      </w:r>
      <w:r w:rsidRPr="005A090A">
        <w:rPr>
          <w:rFonts w:ascii="Arial" w:hAnsi="Arial" w:cs="Arial"/>
          <w:i/>
          <w:iCs/>
          <w:highlight w:val="yellow"/>
        </w:rPr>
        <w:t>&lt;</w:t>
      </w:r>
      <w:r w:rsidRPr="005A090A">
        <w:rPr>
          <w:rFonts w:ascii="Arial" w:hAnsi="Arial" w:cs="Arial"/>
          <w:highlight w:val="yellow"/>
        </w:rPr>
        <w:t>Insert Potential Partners and Reasons to Meet&gt;.</w:t>
      </w:r>
    </w:p>
    <w:p w14:paraId="55C5BF7B" w14:textId="77777777" w:rsidR="00FE707E" w:rsidRDefault="00FE707E" w:rsidP="00FE707E">
      <w:pPr>
        <w:spacing w:after="0"/>
        <w:rPr>
          <w:rFonts w:ascii="Arial" w:hAnsi="Arial" w:cs="Arial"/>
        </w:rPr>
      </w:pPr>
      <w:r>
        <w:rPr>
          <w:rFonts w:ascii="Arial" w:hAnsi="Arial" w:cs="Arial"/>
        </w:rPr>
        <w:t>  </w:t>
      </w:r>
    </w:p>
    <w:p w14:paraId="1E4FB81D" w14:textId="77777777" w:rsidR="00FE707E" w:rsidRDefault="00FE707E" w:rsidP="00FE707E">
      <w:pPr>
        <w:spacing w:after="0"/>
        <w:rPr>
          <w:rFonts w:ascii="Arial" w:hAnsi="Arial" w:cs="Arial"/>
        </w:rPr>
      </w:pPr>
      <w:r>
        <w:rPr>
          <w:rFonts w:ascii="Arial" w:hAnsi="Arial" w:cs="Arial"/>
        </w:rPr>
        <w:t xml:space="preserve">My suggestion is that we review the event’s exhibitor list and meet beforehand to discuss how we might engage some of these consultants or vendors that could offer solutions down the road.    </w:t>
      </w:r>
    </w:p>
    <w:p w14:paraId="7356EF9F" w14:textId="77777777" w:rsidR="00FE707E" w:rsidRDefault="00FE707E" w:rsidP="00FE707E">
      <w:pPr>
        <w:spacing w:after="0"/>
        <w:rPr>
          <w:rFonts w:ascii="Arial" w:hAnsi="Arial" w:cs="Arial"/>
        </w:rPr>
      </w:pPr>
    </w:p>
    <w:p w14:paraId="6933A4B7" w14:textId="77777777" w:rsidR="00FE707E" w:rsidRPr="00D61660" w:rsidRDefault="00FE707E" w:rsidP="00FE707E">
      <w:pPr>
        <w:spacing w:after="0"/>
        <w:rPr>
          <w:rStyle w:val="normaltextrun"/>
          <w:color w:val="003087"/>
          <w:sz w:val="28"/>
          <w:szCs w:val="60"/>
          <w:shd w:val="clear" w:color="auto" w:fill="FFFFFF"/>
        </w:rPr>
      </w:pPr>
      <w:r w:rsidRPr="00D61660">
        <w:rPr>
          <w:rStyle w:val="normaltextrun"/>
          <w:rFonts w:ascii="Arial" w:hAnsi="Arial" w:cs="Arial"/>
          <w:color w:val="003087"/>
          <w:sz w:val="28"/>
          <w:szCs w:val="60"/>
          <w:shd w:val="clear" w:color="auto" w:fill="FFFFFF"/>
        </w:rPr>
        <w:t>Attendance Costs </w:t>
      </w:r>
    </w:p>
    <w:p w14:paraId="7D42E75B" w14:textId="137FDF25" w:rsidR="00FE707E" w:rsidRDefault="00FE707E" w:rsidP="00FE707E">
      <w:pPr>
        <w:spacing w:after="0"/>
      </w:pPr>
      <w:r>
        <w:rPr>
          <w:rFonts w:ascii="Arial" w:hAnsi="Arial" w:cs="Arial"/>
        </w:rPr>
        <w:t xml:space="preserve">I estimate the total cost of attending the </w:t>
      </w:r>
      <w:r w:rsidR="0035089D">
        <w:rPr>
          <w:rFonts w:ascii="Arial" w:hAnsi="Arial" w:cs="Arial"/>
        </w:rPr>
        <w:t>AHRMM</w:t>
      </w:r>
      <w:r>
        <w:rPr>
          <w:rFonts w:ascii="Arial" w:hAnsi="Arial" w:cs="Arial"/>
        </w:rPr>
        <w:t>2</w:t>
      </w:r>
      <w:r w:rsidR="000E6115">
        <w:rPr>
          <w:rFonts w:ascii="Arial" w:hAnsi="Arial" w:cs="Arial"/>
        </w:rPr>
        <w:t>5</w:t>
      </w:r>
      <w:r>
        <w:rPr>
          <w:rFonts w:ascii="Arial" w:hAnsi="Arial" w:cs="Arial"/>
        </w:rPr>
        <w:t xml:space="preserve"> </w:t>
      </w:r>
      <w:r w:rsidR="0035089D">
        <w:rPr>
          <w:rFonts w:ascii="Arial" w:hAnsi="Arial" w:cs="Arial"/>
        </w:rPr>
        <w:t>Conference</w:t>
      </w:r>
      <w:r>
        <w:rPr>
          <w:rFonts w:ascii="Arial" w:hAnsi="Arial" w:cs="Arial"/>
        </w:rPr>
        <w:t xml:space="preserve"> to be</w:t>
      </w:r>
      <w:r>
        <w:rPr>
          <w:rFonts w:ascii="Arial" w:hAnsi="Arial" w:cs="Arial"/>
          <w:i/>
          <w:iCs/>
        </w:rPr>
        <w:t xml:space="preserve"> </w:t>
      </w:r>
      <w:r>
        <w:rPr>
          <w:rFonts w:ascii="Arial" w:hAnsi="Arial" w:cs="Arial"/>
          <w:i/>
          <w:iCs/>
          <w:highlight w:val="yellow"/>
        </w:rPr>
        <w:t>&lt;</w:t>
      </w:r>
      <w:r>
        <w:rPr>
          <w:rFonts w:ascii="Arial" w:hAnsi="Arial" w:cs="Arial"/>
          <w:highlight w:val="yellow"/>
        </w:rPr>
        <w:t>Estimated Total</w:t>
      </w:r>
      <w:r>
        <w:rPr>
          <w:rFonts w:ascii="Arial" w:hAnsi="Arial" w:cs="Arial"/>
          <w:i/>
          <w:iCs/>
          <w:highlight w:val="yellow"/>
        </w:rPr>
        <w:t>&gt;</w:t>
      </w:r>
      <w:r>
        <w:rPr>
          <w:rFonts w:ascii="Arial" w:hAnsi="Arial" w:cs="Arial"/>
        </w:rPr>
        <w:t>   </w:t>
      </w:r>
    </w:p>
    <w:p w14:paraId="0AB276F6" w14:textId="77777777" w:rsidR="00FE707E" w:rsidRDefault="00FE707E" w:rsidP="00FE707E">
      <w:pPr>
        <w:spacing w:after="0"/>
        <w:rPr>
          <w:rFonts w:ascii="Arial" w:hAnsi="Arial" w:cs="Arial"/>
        </w:rPr>
      </w:pPr>
      <w:r>
        <w:rPr>
          <w:rFonts w:ascii="Arial" w:hAnsi="Arial" w:cs="Arial"/>
        </w:rPr>
        <w:t>  </w:t>
      </w:r>
    </w:p>
    <w:p w14:paraId="7B8A7A3B" w14:textId="77777777" w:rsidR="00FE707E" w:rsidRDefault="00FE707E" w:rsidP="00FE707E">
      <w:pPr>
        <w:numPr>
          <w:ilvl w:val="0"/>
          <w:numId w:val="2"/>
        </w:numPr>
        <w:spacing w:after="0"/>
        <w:rPr>
          <w:rFonts w:ascii="Arial" w:hAnsi="Arial" w:cs="Arial"/>
        </w:rPr>
      </w:pPr>
      <w:r>
        <w:rPr>
          <w:rFonts w:ascii="Arial" w:hAnsi="Arial" w:cs="Arial"/>
        </w:rPr>
        <w:t xml:space="preserve">Estimated travel costs: </w:t>
      </w:r>
      <w:r>
        <w:rPr>
          <w:rFonts w:ascii="Arial" w:hAnsi="Arial" w:cs="Arial"/>
        </w:rPr>
        <w:tab/>
      </w:r>
      <w:r>
        <w:rPr>
          <w:rFonts w:ascii="Arial" w:hAnsi="Arial" w:cs="Arial"/>
        </w:rPr>
        <w:tab/>
      </w:r>
      <w:r>
        <w:rPr>
          <w:rFonts w:ascii="Arial" w:hAnsi="Arial" w:cs="Arial"/>
        </w:rPr>
        <w:tab/>
      </w:r>
      <w:r>
        <w:rPr>
          <w:rFonts w:ascii="Arial" w:hAnsi="Arial" w:cs="Arial"/>
          <w:i/>
          <w:iCs/>
          <w:highlight w:val="yellow"/>
        </w:rPr>
        <w:t>&lt;</w:t>
      </w:r>
      <w:r>
        <w:rPr>
          <w:rFonts w:ascii="Arial" w:hAnsi="Arial" w:cs="Arial"/>
          <w:highlight w:val="yellow"/>
        </w:rPr>
        <w:t>Estimated Travel Cost</w:t>
      </w:r>
      <w:r>
        <w:rPr>
          <w:rFonts w:ascii="Arial" w:hAnsi="Arial" w:cs="Arial"/>
          <w:i/>
          <w:iCs/>
          <w:highlight w:val="yellow"/>
        </w:rPr>
        <w:t>&gt;</w:t>
      </w:r>
      <w:r>
        <w:rPr>
          <w:rFonts w:ascii="Arial" w:hAnsi="Arial" w:cs="Arial"/>
          <w:highlight w:val="yellow"/>
        </w:rPr>
        <w:t> </w:t>
      </w:r>
      <w:r>
        <w:rPr>
          <w:rFonts w:ascii="Arial" w:hAnsi="Arial" w:cs="Arial"/>
        </w:rPr>
        <w:t>  </w:t>
      </w:r>
    </w:p>
    <w:p w14:paraId="0A80127D" w14:textId="77777777" w:rsidR="00FE707E" w:rsidRDefault="00FE707E" w:rsidP="00FE707E">
      <w:pPr>
        <w:spacing w:after="0"/>
        <w:ind w:left="720"/>
        <w:rPr>
          <w:rFonts w:ascii="Arial" w:hAnsi="Arial" w:cs="Arial"/>
        </w:rPr>
      </w:pPr>
    </w:p>
    <w:p w14:paraId="6E51EBFF" w14:textId="478052CB" w:rsidR="00FE707E" w:rsidRDefault="00FE707E" w:rsidP="00FE707E">
      <w:pPr>
        <w:numPr>
          <w:ilvl w:val="0"/>
          <w:numId w:val="2"/>
        </w:numPr>
        <w:spacing w:after="0"/>
        <w:rPr>
          <w:rFonts w:ascii="Arial" w:hAnsi="Arial" w:cs="Arial"/>
        </w:rPr>
      </w:pPr>
      <w:r>
        <w:rPr>
          <w:rFonts w:ascii="Arial" w:hAnsi="Arial" w:cs="Arial"/>
        </w:rPr>
        <w:t xml:space="preserve">Estimated hotel/lodging costs: </w:t>
      </w:r>
      <w:r>
        <w:tab/>
      </w:r>
      <w:r>
        <w:tab/>
      </w:r>
      <w:r w:rsidR="0035089D">
        <w:rPr>
          <w:rFonts w:ascii="Arial" w:hAnsi="Arial" w:cs="Arial"/>
        </w:rPr>
        <w:t>AHRMM</w:t>
      </w:r>
      <w:r>
        <w:rPr>
          <w:rFonts w:ascii="Arial" w:hAnsi="Arial" w:cs="Arial"/>
        </w:rPr>
        <w:t>2</w:t>
      </w:r>
      <w:r w:rsidR="000E6115">
        <w:rPr>
          <w:rFonts w:ascii="Arial" w:hAnsi="Arial" w:cs="Arial"/>
        </w:rPr>
        <w:t>5</w:t>
      </w:r>
      <w:r>
        <w:rPr>
          <w:rFonts w:ascii="Arial" w:hAnsi="Arial" w:cs="Arial"/>
        </w:rPr>
        <w:t xml:space="preserve"> Discounted Hotel Block: </w:t>
      </w:r>
      <w:r>
        <w:rPr>
          <w:rFonts w:ascii="Arial" w:hAnsi="Arial" w:cs="Arial"/>
        </w:rPr>
        <w:br/>
        <w:t xml:space="preserve">                                                                       </w:t>
      </w:r>
      <w:r w:rsidR="00917CB7">
        <w:rPr>
          <w:rFonts w:ascii="Arial" w:hAnsi="Arial" w:cs="Arial"/>
          <w:color w:val="0D0D0D"/>
          <w:shd w:val="clear" w:color="auto" w:fill="FFFFFF"/>
        </w:rPr>
        <w:t>$2</w:t>
      </w:r>
      <w:r w:rsidR="00620696">
        <w:rPr>
          <w:rFonts w:ascii="Arial" w:hAnsi="Arial" w:cs="Arial"/>
          <w:color w:val="0D0D0D"/>
          <w:shd w:val="clear" w:color="auto" w:fill="FFFFFF"/>
        </w:rPr>
        <w:t>79</w:t>
      </w:r>
      <w:r>
        <w:rPr>
          <w:rFonts w:ascii="Arial" w:hAnsi="Arial" w:cs="Arial"/>
        </w:rPr>
        <w:t xml:space="preserve"> per night</w:t>
      </w:r>
      <w:r>
        <w:br/>
      </w:r>
    </w:p>
    <w:p w14:paraId="57D78461" w14:textId="77777777" w:rsidR="00FE707E" w:rsidRDefault="00FE707E" w:rsidP="00FE707E">
      <w:pPr>
        <w:numPr>
          <w:ilvl w:val="0"/>
          <w:numId w:val="2"/>
        </w:numPr>
        <w:spacing w:after="0"/>
        <w:rPr>
          <w:rFonts w:ascii="Arial" w:hAnsi="Arial" w:cs="Arial"/>
        </w:rPr>
      </w:pPr>
      <w:r>
        <w:rPr>
          <w:rFonts w:ascii="Arial" w:hAnsi="Arial" w:cs="Arial"/>
        </w:rPr>
        <w:t xml:space="preserve">Estimated meals/food costs: </w:t>
      </w:r>
      <w:r>
        <w:rPr>
          <w:rFonts w:ascii="Arial" w:hAnsi="Arial" w:cs="Arial"/>
        </w:rPr>
        <w:tab/>
      </w:r>
      <w:r>
        <w:rPr>
          <w:rFonts w:ascii="Arial" w:hAnsi="Arial" w:cs="Arial"/>
        </w:rPr>
        <w:tab/>
      </w:r>
      <w:r>
        <w:rPr>
          <w:rFonts w:ascii="Arial" w:hAnsi="Arial" w:cs="Arial"/>
        </w:rPr>
        <w:tab/>
      </w:r>
      <w:r>
        <w:rPr>
          <w:rFonts w:ascii="Arial" w:hAnsi="Arial" w:cs="Arial"/>
          <w:i/>
          <w:iCs/>
          <w:highlight w:val="yellow"/>
        </w:rPr>
        <w:t>&lt;</w:t>
      </w:r>
      <w:r>
        <w:rPr>
          <w:rFonts w:ascii="Arial" w:hAnsi="Arial" w:cs="Arial"/>
          <w:highlight w:val="yellow"/>
        </w:rPr>
        <w:t>Estimated Meals Cost</w:t>
      </w:r>
      <w:r>
        <w:rPr>
          <w:rFonts w:ascii="Arial" w:hAnsi="Arial" w:cs="Arial"/>
          <w:i/>
          <w:iCs/>
          <w:highlight w:val="yellow"/>
        </w:rPr>
        <w:t>&gt;</w:t>
      </w:r>
      <w:r>
        <w:rPr>
          <w:rFonts w:ascii="Arial" w:hAnsi="Arial" w:cs="Arial"/>
          <w:highlight w:val="yellow"/>
        </w:rPr>
        <w:t> </w:t>
      </w:r>
      <w:r>
        <w:rPr>
          <w:rFonts w:ascii="Arial" w:hAnsi="Arial" w:cs="Arial"/>
        </w:rPr>
        <w:t> </w:t>
      </w:r>
      <w:r>
        <w:rPr>
          <w:rFonts w:ascii="Arial" w:hAnsi="Arial" w:cs="Arial"/>
        </w:rPr>
        <w:br/>
      </w:r>
    </w:p>
    <w:p w14:paraId="6133D6A8" w14:textId="38F7D593" w:rsidR="00FE707E" w:rsidRDefault="00FE707E" w:rsidP="0035089D">
      <w:pPr>
        <w:numPr>
          <w:ilvl w:val="0"/>
          <w:numId w:val="2"/>
        </w:numPr>
        <w:spacing w:after="0"/>
        <w:rPr>
          <w:rFonts w:ascii="Arial" w:hAnsi="Arial" w:cs="Arial"/>
        </w:rPr>
      </w:pPr>
      <w:r>
        <w:rPr>
          <w:rFonts w:ascii="Arial" w:hAnsi="Arial" w:cs="Arial"/>
        </w:rPr>
        <w:t xml:space="preserve">Registration fee: </w:t>
      </w:r>
      <w:r>
        <w:tab/>
      </w:r>
      <w:r>
        <w:tab/>
      </w:r>
      <w:r>
        <w:tab/>
      </w:r>
      <w:r>
        <w:tab/>
      </w:r>
      <w:r w:rsidR="0035089D" w:rsidRPr="0035089D">
        <w:rPr>
          <w:rFonts w:ascii="Arial" w:hAnsi="Arial" w:cs="Arial"/>
          <w:highlight w:val="yellow"/>
        </w:rPr>
        <w:t>&lt;</w:t>
      </w:r>
      <w:hyperlink r:id="rId8" w:history="1">
        <w:r w:rsidR="0035089D" w:rsidRPr="0035089D">
          <w:rPr>
            <w:rStyle w:val="Hyperlink"/>
            <w:rFonts w:ascii="Arial" w:hAnsi="Arial" w:cs="Arial"/>
            <w:highlight w:val="yellow"/>
          </w:rPr>
          <w:t>See Registration Rates</w:t>
        </w:r>
      </w:hyperlink>
      <w:r w:rsidR="0035089D" w:rsidRPr="0035089D">
        <w:rPr>
          <w:rFonts w:ascii="Arial" w:hAnsi="Arial" w:cs="Arial"/>
          <w:highlight w:val="yellow"/>
        </w:rPr>
        <w:t>&gt;</w:t>
      </w:r>
      <w:r>
        <w:br/>
      </w:r>
      <w:r>
        <w:rPr>
          <w:rFonts w:ascii="Arial" w:hAnsi="Arial" w:cs="Arial"/>
        </w:rPr>
        <w:t>  </w:t>
      </w:r>
    </w:p>
    <w:p w14:paraId="2D39B1EC" w14:textId="77777777" w:rsidR="00FE707E" w:rsidRDefault="00FE707E" w:rsidP="00FE707E">
      <w:pPr>
        <w:spacing w:after="0"/>
        <w:rPr>
          <w:rFonts w:ascii="Arial" w:hAnsi="Arial" w:cs="Arial"/>
        </w:rPr>
      </w:pPr>
    </w:p>
    <w:p w14:paraId="196B77FD" w14:textId="5A34DDF6" w:rsidR="00FE707E" w:rsidRDefault="00FE707E" w:rsidP="00FE707E">
      <w:pPr>
        <w:spacing w:after="0"/>
        <w:rPr>
          <w:rFonts w:ascii="Arial" w:hAnsi="Arial" w:cs="Arial"/>
        </w:rPr>
      </w:pPr>
      <w:r>
        <w:rPr>
          <w:rFonts w:ascii="Arial" w:hAnsi="Arial" w:cs="Arial"/>
        </w:rPr>
        <w:t>Thank you for your consideration. I look forward to your reply.  </w:t>
      </w:r>
    </w:p>
    <w:p w14:paraId="4AE6E2CD" w14:textId="77777777" w:rsidR="00FE707E" w:rsidRDefault="00FE707E" w:rsidP="00FE707E">
      <w:pPr>
        <w:spacing w:after="0"/>
        <w:rPr>
          <w:rFonts w:ascii="Arial" w:hAnsi="Arial" w:cs="Arial"/>
        </w:rPr>
      </w:pPr>
      <w:r>
        <w:rPr>
          <w:rFonts w:ascii="Arial" w:hAnsi="Arial" w:cs="Arial"/>
        </w:rPr>
        <w:t>  </w:t>
      </w:r>
    </w:p>
    <w:p w14:paraId="1697ADAA" w14:textId="77777777" w:rsidR="00FE707E" w:rsidRDefault="00FE707E" w:rsidP="00FE707E">
      <w:pPr>
        <w:spacing w:after="0"/>
        <w:rPr>
          <w:rFonts w:ascii="Arial" w:hAnsi="Arial" w:cs="Arial"/>
        </w:rPr>
      </w:pPr>
      <w:r>
        <w:rPr>
          <w:rFonts w:ascii="Arial" w:hAnsi="Arial" w:cs="Arial"/>
        </w:rPr>
        <w:t>Sincerely,</w:t>
      </w:r>
    </w:p>
    <w:p w14:paraId="745D2EC0" w14:textId="1DD89ABE" w:rsidR="00EF6B28" w:rsidRPr="00917CB7" w:rsidRDefault="00FE707E" w:rsidP="00917CB7">
      <w:pPr>
        <w:spacing w:after="0"/>
        <w:rPr>
          <w:rFonts w:ascii="Arial" w:hAnsi="Arial" w:cs="Arial"/>
        </w:rPr>
      </w:pPr>
      <w:r>
        <w:rPr>
          <w:rFonts w:ascii="Arial" w:hAnsi="Arial" w:cs="Arial"/>
          <w:highlight w:val="yellow"/>
        </w:rPr>
        <w:t>&lt;Enter Name&gt; </w:t>
      </w:r>
      <w:r>
        <w:rPr>
          <w:rFonts w:ascii="Arial" w:hAnsi="Arial" w:cs="Arial"/>
        </w:rPr>
        <w:t xml:space="preserve">  </w:t>
      </w:r>
    </w:p>
    <w:sectPr w:rsidR="00EF6B28" w:rsidRPr="00917CB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486A6" w14:textId="77777777" w:rsidR="00F92DCA" w:rsidRDefault="00F92DCA">
      <w:pPr>
        <w:spacing w:after="0" w:line="240" w:lineRule="auto"/>
      </w:pPr>
      <w:r>
        <w:separator/>
      </w:r>
    </w:p>
  </w:endnote>
  <w:endnote w:type="continuationSeparator" w:id="0">
    <w:p w14:paraId="74F40C1C" w14:textId="77777777" w:rsidR="00F92DCA" w:rsidRDefault="00F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3CCA" w14:textId="77777777" w:rsidR="00F92DCA" w:rsidRDefault="00F92DCA">
      <w:pPr>
        <w:spacing w:after="0" w:line="240" w:lineRule="auto"/>
      </w:pPr>
      <w:r>
        <w:separator/>
      </w:r>
    </w:p>
  </w:footnote>
  <w:footnote w:type="continuationSeparator" w:id="0">
    <w:p w14:paraId="3B13DE9D" w14:textId="77777777" w:rsidR="00F92DCA" w:rsidRDefault="00F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74A6" w14:textId="3CF06C4B" w:rsidR="00000000" w:rsidRDefault="00110F38" w:rsidP="00DE1386">
    <w:pPr>
      <w:pStyle w:val="Header"/>
      <w:jc w:val="center"/>
    </w:pPr>
    <w:r>
      <w:rPr>
        <w:noProof/>
      </w:rPr>
      <w:drawing>
        <wp:inline distT="0" distB="0" distL="0" distR="0" wp14:anchorId="49A7ECE9" wp14:editId="4AF7F0D9">
          <wp:extent cx="1568450" cy="1568450"/>
          <wp:effectExtent l="0" t="0" r="0" b="0"/>
          <wp:docPr id="385373062" name="Picture 2" descr="A blue and white logo with mountai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73062" name="Picture 2" descr="A blue and white logo with mountain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9B40AC"/>
    <w:multiLevelType w:val="hybridMultilevel"/>
    <w:tmpl w:val="F38035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48350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25441">
    <w:abstractNumId w:val="1"/>
  </w:num>
  <w:num w:numId="3" w16cid:durableId="185140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7E"/>
    <w:rsid w:val="00002E6F"/>
    <w:rsid w:val="00081716"/>
    <w:rsid w:val="000D4E4C"/>
    <w:rsid w:val="000E6115"/>
    <w:rsid w:val="00110F38"/>
    <w:rsid w:val="001451A9"/>
    <w:rsid w:val="0020558E"/>
    <w:rsid w:val="00295B02"/>
    <w:rsid w:val="0035089D"/>
    <w:rsid w:val="003A3FA7"/>
    <w:rsid w:val="004E47EE"/>
    <w:rsid w:val="004F7A64"/>
    <w:rsid w:val="00571344"/>
    <w:rsid w:val="005C63D5"/>
    <w:rsid w:val="005D5D21"/>
    <w:rsid w:val="005F211E"/>
    <w:rsid w:val="00620696"/>
    <w:rsid w:val="006260E3"/>
    <w:rsid w:val="00712631"/>
    <w:rsid w:val="007328AD"/>
    <w:rsid w:val="00787D6A"/>
    <w:rsid w:val="007C29C1"/>
    <w:rsid w:val="00880B2B"/>
    <w:rsid w:val="008D68EF"/>
    <w:rsid w:val="00917CB7"/>
    <w:rsid w:val="0092206B"/>
    <w:rsid w:val="00924CA4"/>
    <w:rsid w:val="00985F47"/>
    <w:rsid w:val="00987599"/>
    <w:rsid w:val="00A34BB9"/>
    <w:rsid w:val="00A73733"/>
    <w:rsid w:val="00AA3E07"/>
    <w:rsid w:val="00AA41C8"/>
    <w:rsid w:val="00AD6700"/>
    <w:rsid w:val="00B7775D"/>
    <w:rsid w:val="00BD53A8"/>
    <w:rsid w:val="00CD38C2"/>
    <w:rsid w:val="00D65D1E"/>
    <w:rsid w:val="00D90BF2"/>
    <w:rsid w:val="00DA41D6"/>
    <w:rsid w:val="00DD0613"/>
    <w:rsid w:val="00DD1CF9"/>
    <w:rsid w:val="00EF6B28"/>
    <w:rsid w:val="00F44335"/>
    <w:rsid w:val="00F92DCA"/>
    <w:rsid w:val="00FB1D8F"/>
    <w:rsid w:val="00FE49A9"/>
    <w:rsid w:val="00FE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ADD7"/>
  <w15:chartTrackingRefBased/>
  <w15:docId w15:val="{66453C6D-5305-4FA1-84E6-F40DF00C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E707E"/>
  </w:style>
  <w:style w:type="paragraph" w:styleId="Header">
    <w:name w:val="header"/>
    <w:basedOn w:val="Normal"/>
    <w:link w:val="HeaderChar"/>
    <w:uiPriority w:val="99"/>
    <w:unhideWhenUsed/>
    <w:rsid w:val="00FE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07E"/>
  </w:style>
  <w:style w:type="paragraph" w:styleId="ListParagraph">
    <w:name w:val="List Paragraph"/>
    <w:basedOn w:val="Normal"/>
    <w:uiPriority w:val="34"/>
    <w:qFormat/>
    <w:rsid w:val="00FE707E"/>
    <w:pPr>
      <w:ind w:left="720"/>
      <w:contextualSpacing/>
    </w:pPr>
  </w:style>
  <w:style w:type="table" w:styleId="TableGrid">
    <w:name w:val="Table Grid"/>
    <w:basedOn w:val="TableNormal"/>
    <w:uiPriority w:val="39"/>
    <w:rsid w:val="00FE70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07E"/>
    <w:rPr>
      <w:color w:val="0563C1" w:themeColor="hyperlink"/>
      <w:u w:val="single"/>
    </w:rPr>
  </w:style>
  <w:style w:type="paragraph" w:styleId="Footer">
    <w:name w:val="footer"/>
    <w:basedOn w:val="Normal"/>
    <w:link w:val="FooterChar"/>
    <w:uiPriority w:val="99"/>
    <w:unhideWhenUsed/>
    <w:rsid w:val="008D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EF"/>
  </w:style>
  <w:style w:type="character" w:styleId="UnresolvedMention">
    <w:name w:val="Unresolved Mention"/>
    <w:basedOn w:val="DefaultParagraphFont"/>
    <w:uiPriority w:val="99"/>
    <w:semiHidden/>
    <w:unhideWhenUsed/>
    <w:rsid w:val="0020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nt.me/oMmKP8" TargetMode="External"/><Relationship Id="rId3" Type="http://schemas.openxmlformats.org/officeDocument/2006/relationships/settings" Target="settings.xml"/><Relationship Id="rId7" Type="http://schemas.openxmlformats.org/officeDocument/2006/relationships/hyperlink" Target="https://smithbucklin.expocad.com/Events/25ahrm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871</Words>
  <Characters>5149</Characters>
  <Application>Microsoft Office Word</Application>
  <DocSecurity>0</DocSecurity>
  <Lines>191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Jordan</dc:creator>
  <cp:keywords/>
  <dc:description/>
  <cp:lastModifiedBy>Janiya Haynes</cp:lastModifiedBy>
  <cp:revision>2</cp:revision>
  <dcterms:created xsi:type="dcterms:W3CDTF">2025-03-03T22:11:00Z</dcterms:created>
  <dcterms:modified xsi:type="dcterms:W3CDTF">2025-03-03T22:11:00Z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e05b229b125285cc188a096781e058d78df21a219c0984ca3fd5576d97ecccc0</vt:lpwstr>
  </property>
</Properties>
</file>